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1A5CAE" w:rsidP="00F158F1">
      <w:pPr>
        <w:rPr>
          <w:sz w:val="28"/>
          <w:szCs w:val="28"/>
        </w:rPr>
      </w:pPr>
      <w:r w:rsidRPr="001A5CAE">
        <w:rPr>
          <w:b/>
          <w:noProof/>
          <w:sz w:val="28"/>
          <w:szCs w:val="28"/>
        </w:rPr>
        <w:pict>
          <v:roundrect id="_x0000_s1026" style="position:absolute;margin-left:5.3pt;margin-top:-2.4pt;width:476.6pt;height:44.55pt;z-index:251660288" arcsize="10923f" strokecolor="black [3213]" strokeweight="1.5pt">
            <v:textbox>
              <w:txbxContent>
                <w:p w:rsidR="00533F91" w:rsidRDefault="00533F91" w:rsidP="00533F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533F91" w:rsidRDefault="00533F91" w:rsidP="00533F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2. Ünite: Kuvvet ve Enerji</w:t>
                  </w:r>
                </w:p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F158F1" w:rsidRPr="003C312A" w:rsidRDefault="00F158F1" w:rsidP="00F158F1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C7705B" w:rsidRDefault="00C7705B" w:rsidP="00C7705B">
      <w:pPr>
        <w:rPr>
          <w:sz w:val="28"/>
          <w:szCs w:val="28"/>
        </w:rPr>
      </w:pPr>
      <w:r w:rsidRPr="00F51DE5">
        <w:rPr>
          <w:b/>
          <w:noProof/>
          <w:sz w:val="28"/>
          <w:szCs w:val="28"/>
        </w:rPr>
        <w:pict>
          <v:roundrect id="_x0000_s1028" style="position:absolute;margin-left:5.3pt;margin-top:-.9pt;width:476.6pt;height:44.55pt;z-index:251662336" arcsize="10923f" strokecolor="black [3213]" strokeweight="1.5pt">
            <v:textbox style="mso-next-textbox:#_x0000_s1028">
              <w:txbxContent>
                <w:p w:rsidR="00C7705B" w:rsidRPr="0081754D" w:rsidRDefault="00C7705B" w:rsidP="00C7705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  <w:r w:rsidR="003802CF">
                    <w:rPr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C7705B" w:rsidRPr="0081754D" w:rsidRDefault="00C7705B" w:rsidP="00C7705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Kütle ve Ağırlık İlişkisi</w:t>
                  </w:r>
                </w:p>
              </w:txbxContent>
            </v:textbox>
          </v:roundrect>
        </w:pict>
      </w:r>
    </w:p>
    <w:p w:rsidR="00C7705B" w:rsidRDefault="00C7705B" w:rsidP="00C7705B">
      <w:pPr>
        <w:rPr>
          <w:sz w:val="28"/>
          <w:szCs w:val="28"/>
        </w:rPr>
      </w:pPr>
    </w:p>
    <w:p w:rsidR="00C7705B" w:rsidRDefault="00C7705B" w:rsidP="00C7705B">
      <w:pPr>
        <w:rPr>
          <w:sz w:val="28"/>
          <w:szCs w:val="28"/>
        </w:rPr>
      </w:pPr>
    </w:p>
    <w:p w:rsidR="00C7705B" w:rsidRPr="00C7705B" w:rsidRDefault="00C7705B" w:rsidP="00C7705B">
      <w:pPr>
        <w:rPr>
          <w:sz w:val="16"/>
          <w:szCs w:val="16"/>
        </w:rPr>
      </w:pPr>
    </w:p>
    <w:p w:rsidR="00C7705B" w:rsidRPr="008E2659" w:rsidRDefault="00C7705B" w:rsidP="00C7705B">
      <w:pPr>
        <w:rPr>
          <w:b/>
          <w:sz w:val="28"/>
          <w:szCs w:val="28"/>
        </w:rPr>
      </w:pPr>
      <w:r w:rsidRPr="008E2659">
        <w:rPr>
          <w:b/>
          <w:sz w:val="28"/>
          <w:szCs w:val="28"/>
        </w:rPr>
        <w:t>Ağırlık: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Cismin kütlesine etki eden yer çekimi kuvvetidir.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Dinamometre ile ölçülür.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Birimi Newton (N)’dur.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Cismin kütlesi artınca ağrılık da artar. (Doğru orantılı)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Yer çekimi kuvveti artınca ağırlık da artar. (Doğru orantılı)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Yönü, yerin merkezine doğrudur.</w:t>
      </w:r>
    </w:p>
    <w:p w:rsidR="00C7705B" w:rsidRPr="008E2659" w:rsidRDefault="00C7705B" w:rsidP="00C7705B">
      <w:pPr>
        <w:rPr>
          <w:sz w:val="28"/>
          <w:szCs w:val="28"/>
        </w:rPr>
      </w:pPr>
    </w:p>
    <w:p w:rsidR="00C7705B" w:rsidRPr="008E2659" w:rsidRDefault="00C7705B" w:rsidP="00C7705B">
      <w:pPr>
        <w:rPr>
          <w:b/>
          <w:sz w:val="28"/>
          <w:szCs w:val="28"/>
        </w:rPr>
      </w:pPr>
      <w:r w:rsidRPr="008E2659">
        <w:rPr>
          <w:b/>
          <w:sz w:val="28"/>
          <w:szCs w:val="28"/>
        </w:rPr>
        <w:t>Yer çekimi kuvveti: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Cisimlere, Dünya tarafından etki eden kütle çekim kuvvetidir.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Dünya, küçük – büyük kütleli tüm cisimlere çekim kuvveti uygular.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Dünya’nın merkezine doğrudur.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Kütle çekim kuvvetinin, Dünya için isimlendirilmiş hâlidir.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Deniz seviyesinden yükseklere çıkıldıkça azalır.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Ekvatordan kutuplara gidildikçe artar.</w:t>
      </w:r>
    </w:p>
    <w:p w:rsidR="00C7705B" w:rsidRPr="008E2659" w:rsidRDefault="00C7705B" w:rsidP="00C7705B">
      <w:pPr>
        <w:rPr>
          <w:sz w:val="28"/>
          <w:szCs w:val="28"/>
        </w:rPr>
      </w:pPr>
    </w:p>
    <w:p w:rsidR="00C7705B" w:rsidRPr="008E2659" w:rsidRDefault="00C7705B" w:rsidP="00C7705B">
      <w:pPr>
        <w:rPr>
          <w:b/>
          <w:sz w:val="28"/>
          <w:szCs w:val="28"/>
        </w:rPr>
      </w:pPr>
      <w:r w:rsidRPr="008E2659">
        <w:rPr>
          <w:b/>
          <w:sz w:val="28"/>
          <w:szCs w:val="28"/>
        </w:rPr>
        <w:t>Kütle çekim kuvveti: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Farklı gezegenlerin kütle çekim kuvvetleri de farklı olur.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Gezegenin büyüklüğü arttıkça kütle çekim kuvveti de artar.</w:t>
      </w:r>
    </w:p>
    <w:p w:rsidR="00C7705B" w:rsidRPr="008E2659" w:rsidRDefault="00C7705B" w:rsidP="00C7705B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Kütle çekim kuvveti arttıkça ağırlık da artar.</w:t>
      </w:r>
    </w:p>
    <w:p w:rsidR="00C7705B" w:rsidRPr="008E2659" w:rsidRDefault="00C7705B" w:rsidP="00C7705B">
      <w:pPr>
        <w:rPr>
          <w:sz w:val="28"/>
          <w:szCs w:val="28"/>
        </w:rPr>
      </w:pPr>
    </w:p>
    <w:p w:rsidR="00C7705B" w:rsidRPr="008E2659" w:rsidRDefault="00C7705B" w:rsidP="00C7705B">
      <w:pPr>
        <w:rPr>
          <w:sz w:val="28"/>
          <w:szCs w:val="28"/>
        </w:rPr>
      </w:pPr>
      <w:r w:rsidRPr="008E2659">
        <w:rPr>
          <w:sz w:val="28"/>
          <w:szCs w:val="28"/>
        </w:rPr>
        <w:t>Dünya’daki çekim kuvveti Ay’daki çekim kuvvetinin 6 katıdır.</w:t>
      </w:r>
    </w:p>
    <w:p w:rsidR="00C7705B" w:rsidRDefault="00C7705B" w:rsidP="00C7705B">
      <w:pPr>
        <w:rPr>
          <w:sz w:val="28"/>
          <w:szCs w:val="28"/>
        </w:rPr>
      </w:pPr>
      <w:r w:rsidRPr="008E2659">
        <w:rPr>
          <w:sz w:val="28"/>
          <w:szCs w:val="28"/>
        </w:rPr>
        <w:t>Örneğin; Dünya’da ağırlığı 60 N olan cisim Ay’da 10 N olarak ölçülür.</w:t>
      </w:r>
    </w:p>
    <w:p w:rsidR="00C7705B" w:rsidRDefault="00C7705B" w:rsidP="00C7705B">
      <w:pPr>
        <w:rPr>
          <w:sz w:val="28"/>
          <w:szCs w:val="28"/>
        </w:rPr>
      </w:pPr>
    </w:p>
    <w:p w:rsidR="00C7705B" w:rsidRDefault="00C7705B" w:rsidP="00C7705B">
      <w:pPr>
        <w:rPr>
          <w:sz w:val="28"/>
          <w:szCs w:val="28"/>
        </w:rPr>
      </w:pPr>
    </w:p>
    <w:p w:rsidR="00C7705B" w:rsidRDefault="00C7705B" w:rsidP="00C7705B">
      <w:pPr>
        <w:rPr>
          <w:sz w:val="28"/>
          <w:szCs w:val="28"/>
        </w:rPr>
      </w:pPr>
    </w:p>
    <w:p w:rsidR="00C7705B" w:rsidRDefault="00C7705B" w:rsidP="00C7705B">
      <w:pPr>
        <w:rPr>
          <w:sz w:val="28"/>
          <w:szCs w:val="28"/>
        </w:rPr>
      </w:pPr>
    </w:p>
    <w:p w:rsidR="00C7705B" w:rsidRDefault="00C7705B" w:rsidP="00C7705B">
      <w:pPr>
        <w:rPr>
          <w:sz w:val="28"/>
          <w:szCs w:val="28"/>
        </w:rPr>
      </w:pPr>
    </w:p>
    <w:p w:rsidR="00C7705B" w:rsidRDefault="00C7705B" w:rsidP="00C7705B">
      <w:pPr>
        <w:rPr>
          <w:sz w:val="28"/>
          <w:szCs w:val="28"/>
        </w:rPr>
      </w:pPr>
    </w:p>
    <w:p w:rsidR="00C7705B" w:rsidRDefault="00C7705B" w:rsidP="00C7705B">
      <w:pPr>
        <w:rPr>
          <w:sz w:val="28"/>
          <w:szCs w:val="28"/>
        </w:rPr>
      </w:pPr>
    </w:p>
    <w:p w:rsidR="00C7705B" w:rsidRDefault="00C7705B" w:rsidP="00C7705B">
      <w:pPr>
        <w:rPr>
          <w:sz w:val="28"/>
          <w:szCs w:val="28"/>
        </w:rPr>
      </w:pPr>
    </w:p>
    <w:p w:rsidR="00C7705B" w:rsidRPr="00C7705B" w:rsidRDefault="00C7705B" w:rsidP="00C7705B">
      <w:pPr>
        <w:rPr>
          <w:b/>
          <w:sz w:val="16"/>
          <w:szCs w:val="16"/>
        </w:rPr>
      </w:pPr>
    </w:p>
    <w:p w:rsidR="00C7705B" w:rsidRPr="008E2659" w:rsidRDefault="00C7705B" w:rsidP="00C7705B">
      <w:pPr>
        <w:rPr>
          <w:b/>
          <w:sz w:val="28"/>
          <w:szCs w:val="28"/>
        </w:rPr>
      </w:pPr>
      <w:r w:rsidRPr="008E2659">
        <w:rPr>
          <w:b/>
          <w:sz w:val="28"/>
          <w:szCs w:val="28"/>
        </w:rPr>
        <w:t>Kütle</w:t>
      </w:r>
    </w:p>
    <w:p w:rsidR="00C7705B" w:rsidRPr="008E2659" w:rsidRDefault="00C7705B" w:rsidP="00C7705B">
      <w:pPr>
        <w:numPr>
          <w:ilvl w:val="0"/>
          <w:numId w:val="22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8E2659">
        <w:rPr>
          <w:sz w:val="28"/>
          <w:szCs w:val="28"/>
        </w:rPr>
        <w:t>Değişmeyen madde miktarıdır.</w:t>
      </w:r>
    </w:p>
    <w:p w:rsidR="00C7705B" w:rsidRPr="008E2659" w:rsidRDefault="00C7705B" w:rsidP="00C7705B">
      <w:pPr>
        <w:numPr>
          <w:ilvl w:val="0"/>
          <w:numId w:val="22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8E2659">
        <w:rPr>
          <w:sz w:val="28"/>
          <w:szCs w:val="28"/>
        </w:rPr>
        <w:t>Eşit kollu terazi ile ölçülür.</w:t>
      </w:r>
    </w:p>
    <w:p w:rsidR="00C7705B" w:rsidRPr="008E2659" w:rsidRDefault="00C7705B" w:rsidP="00C7705B">
      <w:pPr>
        <w:numPr>
          <w:ilvl w:val="0"/>
          <w:numId w:val="22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8E2659">
        <w:rPr>
          <w:sz w:val="28"/>
          <w:szCs w:val="28"/>
        </w:rPr>
        <w:t>Birimi kilogram (kg) veya gram (g) olarak alınır.</w:t>
      </w:r>
    </w:p>
    <w:p w:rsidR="00C7705B" w:rsidRPr="00C7705B" w:rsidRDefault="00C7705B" w:rsidP="00C7705B">
      <w:pPr>
        <w:rPr>
          <w:sz w:val="16"/>
          <w:szCs w:val="16"/>
        </w:rPr>
      </w:pP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1435"/>
        <w:gridCol w:w="1527"/>
        <w:gridCol w:w="1574"/>
      </w:tblGrid>
      <w:tr w:rsidR="00C7705B" w:rsidRPr="008E2659" w:rsidTr="0039685A">
        <w:tc>
          <w:tcPr>
            <w:tcW w:w="4536" w:type="dxa"/>
            <w:gridSpan w:val="3"/>
            <w:vAlign w:val="center"/>
          </w:tcPr>
          <w:p w:rsidR="00C7705B" w:rsidRPr="008E2659" w:rsidRDefault="00C7705B" w:rsidP="0039685A">
            <w:pPr>
              <w:jc w:val="center"/>
              <w:rPr>
                <w:b/>
                <w:sz w:val="28"/>
                <w:szCs w:val="28"/>
              </w:rPr>
            </w:pPr>
            <w:r w:rsidRPr="008E2659">
              <w:rPr>
                <w:b/>
                <w:sz w:val="28"/>
                <w:szCs w:val="28"/>
              </w:rPr>
              <w:t>Karşılaştırma</w:t>
            </w:r>
          </w:p>
        </w:tc>
      </w:tr>
      <w:tr w:rsidR="00C7705B" w:rsidRPr="008E2659" w:rsidTr="0039685A">
        <w:tc>
          <w:tcPr>
            <w:tcW w:w="1435" w:type="dxa"/>
            <w:vAlign w:val="center"/>
          </w:tcPr>
          <w:p w:rsidR="00C7705B" w:rsidRPr="008E2659" w:rsidRDefault="00C7705B" w:rsidP="0039685A">
            <w:pPr>
              <w:jc w:val="center"/>
              <w:rPr>
                <w:b/>
                <w:sz w:val="28"/>
                <w:szCs w:val="28"/>
              </w:rPr>
            </w:pPr>
            <w:r w:rsidRPr="008E2659">
              <w:rPr>
                <w:b/>
                <w:sz w:val="28"/>
                <w:szCs w:val="28"/>
              </w:rPr>
              <w:t>Kütle</w:t>
            </w:r>
          </w:p>
        </w:tc>
        <w:tc>
          <w:tcPr>
            <w:tcW w:w="1527" w:type="dxa"/>
            <w:vAlign w:val="center"/>
          </w:tcPr>
          <w:p w:rsidR="00C7705B" w:rsidRPr="008E2659" w:rsidRDefault="00C7705B" w:rsidP="0039685A">
            <w:pPr>
              <w:jc w:val="center"/>
              <w:rPr>
                <w:sz w:val="28"/>
                <w:szCs w:val="28"/>
              </w:rPr>
            </w:pPr>
            <w:r w:rsidRPr="008E2659">
              <w:rPr>
                <w:sz w:val="28"/>
                <w:szCs w:val="28"/>
              </w:rPr>
              <w:t>Özellik</w:t>
            </w:r>
          </w:p>
        </w:tc>
        <w:tc>
          <w:tcPr>
            <w:tcW w:w="1574" w:type="dxa"/>
            <w:vAlign w:val="center"/>
          </w:tcPr>
          <w:p w:rsidR="00C7705B" w:rsidRPr="008E2659" w:rsidRDefault="00C7705B" w:rsidP="0039685A">
            <w:pPr>
              <w:jc w:val="center"/>
              <w:rPr>
                <w:b/>
                <w:sz w:val="28"/>
                <w:szCs w:val="28"/>
              </w:rPr>
            </w:pPr>
            <w:r w:rsidRPr="008E2659">
              <w:rPr>
                <w:b/>
                <w:sz w:val="28"/>
                <w:szCs w:val="28"/>
              </w:rPr>
              <w:t>Ağırlık</w:t>
            </w:r>
          </w:p>
        </w:tc>
      </w:tr>
      <w:tr w:rsidR="00C7705B" w:rsidRPr="008E2659" w:rsidTr="0039685A">
        <w:trPr>
          <w:trHeight w:val="1300"/>
        </w:trPr>
        <w:tc>
          <w:tcPr>
            <w:tcW w:w="1435" w:type="dxa"/>
            <w:vAlign w:val="center"/>
          </w:tcPr>
          <w:p w:rsidR="00C7705B" w:rsidRPr="008E2659" w:rsidRDefault="00C7705B" w:rsidP="0039685A">
            <w:pPr>
              <w:jc w:val="center"/>
            </w:pPr>
            <w:r w:rsidRPr="008E2659">
              <w:t>Değişmeyen madde miktarıdır.</w:t>
            </w:r>
          </w:p>
        </w:tc>
        <w:tc>
          <w:tcPr>
            <w:tcW w:w="1527" w:type="dxa"/>
            <w:vAlign w:val="center"/>
          </w:tcPr>
          <w:p w:rsidR="00C7705B" w:rsidRPr="008E2659" w:rsidRDefault="00C7705B" w:rsidP="0039685A">
            <w:pPr>
              <w:jc w:val="center"/>
              <w:rPr>
                <w:b/>
              </w:rPr>
            </w:pPr>
            <w:r w:rsidRPr="008E2659">
              <w:rPr>
                <w:b/>
              </w:rPr>
              <w:t>Tanımı</w:t>
            </w:r>
          </w:p>
        </w:tc>
        <w:tc>
          <w:tcPr>
            <w:tcW w:w="1574" w:type="dxa"/>
            <w:vAlign w:val="center"/>
          </w:tcPr>
          <w:p w:rsidR="00C7705B" w:rsidRPr="008E2659" w:rsidRDefault="00C7705B" w:rsidP="0039685A">
            <w:pPr>
              <w:jc w:val="center"/>
            </w:pPr>
            <w:r w:rsidRPr="008E2659">
              <w:t>Kütleye etki eden yer çekimi kuvvetidir.</w:t>
            </w:r>
          </w:p>
        </w:tc>
      </w:tr>
      <w:tr w:rsidR="00C7705B" w:rsidRPr="008E2659" w:rsidTr="0039685A">
        <w:trPr>
          <w:trHeight w:val="1275"/>
        </w:trPr>
        <w:tc>
          <w:tcPr>
            <w:tcW w:w="1435" w:type="dxa"/>
            <w:vAlign w:val="center"/>
          </w:tcPr>
          <w:p w:rsidR="00C7705B" w:rsidRPr="008E2659" w:rsidRDefault="00C7705B" w:rsidP="0039685A">
            <w:pPr>
              <w:jc w:val="center"/>
            </w:pPr>
            <w:r w:rsidRPr="008E2659">
              <w:t xml:space="preserve">Kilogram (kg) </w:t>
            </w:r>
          </w:p>
          <w:p w:rsidR="00C7705B" w:rsidRPr="008E2659" w:rsidRDefault="00C7705B" w:rsidP="0039685A">
            <w:pPr>
              <w:jc w:val="center"/>
            </w:pPr>
            <w:proofErr w:type="gramStart"/>
            <w:r w:rsidRPr="008E2659">
              <w:t>veya</w:t>
            </w:r>
            <w:proofErr w:type="gramEnd"/>
            <w:r w:rsidRPr="008E2659">
              <w:t xml:space="preserve"> </w:t>
            </w:r>
          </w:p>
          <w:p w:rsidR="00C7705B" w:rsidRPr="008E2659" w:rsidRDefault="00C7705B" w:rsidP="0039685A">
            <w:pPr>
              <w:jc w:val="center"/>
            </w:pPr>
            <w:proofErr w:type="gramStart"/>
            <w:r w:rsidRPr="008E2659">
              <w:t>gram</w:t>
            </w:r>
            <w:proofErr w:type="gramEnd"/>
            <w:r w:rsidRPr="008E2659">
              <w:t xml:space="preserve"> (g)</w:t>
            </w:r>
          </w:p>
        </w:tc>
        <w:tc>
          <w:tcPr>
            <w:tcW w:w="1527" w:type="dxa"/>
            <w:vAlign w:val="center"/>
          </w:tcPr>
          <w:p w:rsidR="00C7705B" w:rsidRPr="008E2659" w:rsidRDefault="00C7705B" w:rsidP="0039685A">
            <w:pPr>
              <w:jc w:val="center"/>
              <w:rPr>
                <w:b/>
              </w:rPr>
            </w:pPr>
            <w:r w:rsidRPr="008E2659">
              <w:rPr>
                <w:b/>
              </w:rPr>
              <w:t>Birimi</w:t>
            </w:r>
          </w:p>
        </w:tc>
        <w:tc>
          <w:tcPr>
            <w:tcW w:w="1574" w:type="dxa"/>
            <w:vAlign w:val="center"/>
          </w:tcPr>
          <w:p w:rsidR="00C7705B" w:rsidRPr="008E2659" w:rsidRDefault="00C7705B" w:rsidP="0039685A">
            <w:pPr>
              <w:jc w:val="center"/>
            </w:pPr>
            <w:r w:rsidRPr="008E2659">
              <w:t>Newton (N)</w:t>
            </w:r>
          </w:p>
        </w:tc>
      </w:tr>
      <w:tr w:rsidR="00C7705B" w:rsidRPr="008E2659" w:rsidTr="0039685A">
        <w:trPr>
          <w:trHeight w:val="637"/>
        </w:trPr>
        <w:tc>
          <w:tcPr>
            <w:tcW w:w="1435" w:type="dxa"/>
            <w:vAlign w:val="center"/>
          </w:tcPr>
          <w:p w:rsidR="00C7705B" w:rsidRPr="008E2659" w:rsidRDefault="00C7705B" w:rsidP="0039685A">
            <w:pPr>
              <w:jc w:val="center"/>
            </w:pPr>
            <w:r w:rsidRPr="008E2659">
              <w:t>Değişmez.</w:t>
            </w:r>
          </w:p>
        </w:tc>
        <w:tc>
          <w:tcPr>
            <w:tcW w:w="1527" w:type="dxa"/>
            <w:vAlign w:val="center"/>
          </w:tcPr>
          <w:p w:rsidR="00C7705B" w:rsidRPr="008E2659" w:rsidRDefault="00C7705B" w:rsidP="0039685A">
            <w:pPr>
              <w:jc w:val="center"/>
              <w:rPr>
                <w:b/>
              </w:rPr>
            </w:pPr>
            <w:r w:rsidRPr="008E2659">
              <w:rPr>
                <w:b/>
              </w:rPr>
              <w:t>Bulunduğu yere göre</w:t>
            </w:r>
          </w:p>
        </w:tc>
        <w:tc>
          <w:tcPr>
            <w:tcW w:w="1574" w:type="dxa"/>
            <w:vAlign w:val="center"/>
          </w:tcPr>
          <w:p w:rsidR="00C7705B" w:rsidRPr="008E2659" w:rsidRDefault="00C7705B" w:rsidP="0039685A">
            <w:pPr>
              <w:jc w:val="center"/>
            </w:pPr>
            <w:r w:rsidRPr="008E2659">
              <w:t>Değişir.</w:t>
            </w:r>
          </w:p>
        </w:tc>
      </w:tr>
      <w:tr w:rsidR="00C7705B" w:rsidRPr="008E2659" w:rsidTr="0039685A">
        <w:trPr>
          <w:trHeight w:val="750"/>
        </w:trPr>
        <w:tc>
          <w:tcPr>
            <w:tcW w:w="1435" w:type="dxa"/>
            <w:vAlign w:val="center"/>
          </w:tcPr>
          <w:p w:rsidR="00C7705B" w:rsidRPr="008E2659" w:rsidRDefault="00C7705B" w:rsidP="0039685A">
            <w:pPr>
              <w:jc w:val="center"/>
            </w:pPr>
            <w:r w:rsidRPr="008E2659">
              <w:t>Eşit kollu terazi</w:t>
            </w:r>
          </w:p>
        </w:tc>
        <w:tc>
          <w:tcPr>
            <w:tcW w:w="1527" w:type="dxa"/>
            <w:vAlign w:val="center"/>
          </w:tcPr>
          <w:p w:rsidR="00C7705B" w:rsidRPr="008E2659" w:rsidRDefault="00C7705B" w:rsidP="0039685A">
            <w:pPr>
              <w:jc w:val="center"/>
              <w:rPr>
                <w:b/>
              </w:rPr>
            </w:pPr>
            <w:r w:rsidRPr="008E2659">
              <w:rPr>
                <w:b/>
              </w:rPr>
              <w:t>Ölçüm aracı</w:t>
            </w:r>
          </w:p>
        </w:tc>
        <w:tc>
          <w:tcPr>
            <w:tcW w:w="1574" w:type="dxa"/>
            <w:vAlign w:val="center"/>
          </w:tcPr>
          <w:p w:rsidR="00C7705B" w:rsidRPr="008E2659" w:rsidRDefault="00C7705B" w:rsidP="0039685A">
            <w:pPr>
              <w:jc w:val="center"/>
            </w:pPr>
            <w:r w:rsidRPr="008E2659">
              <w:t>Dinamometre</w:t>
            </w:r>
          </w:p>
        </w:tc>
      </w:tr>
      <w:tr w:rsidR="00C7705B" w:rsidRPr="008E2659" w:rsidTr="0039685A">
        <w:trPr>
          <w:trHeight w:val="1286"/>
        </w:trPr>
        <w:tc>
          <w:tcPr>
            <w:tcW w:w="1435" w:type="dxa"/>
            <w:vAlign w:val="center"/>
          </w:tcPr>
          <w:p w:rsidR="00C7705B" w:rsidRPr="008E2659" w:rsidRDefault="00C7705B" w:rsidP="0039685A">
            <w:pPr>
              <w:jc w:val="center"/>
            </w:pPr>
            <w:r w:rsidRPr="008E2659">
              <w:t>Değişmez.</w:t>
            </w:r>
          </w:p>
        </w:tc>
        <w:tc>
          <w:tcPr>
            <w:tcW w:w="1527" w:type="dxa"/>
            <w:vAlign w:val="center"/>
          </w:tcPr>
          <w:p w:rsidR="00C7705B" w:rsidRPr="008E2659" w:rsidRDefault="00C7705B" w:rsidP="0039685A">
            <w:pPr>
              <w:jc w:val="center"/>
              <w:rPr>
                <w:b/>
              </w:rPr>
            </w:pPr>
            <w:r w:rsidRPr="008E2659">
              <w:rPr>
                <w:b/>
              </w:rPr>
              <w:t>Büyüklüğü</w:t>
            </w:r>
          </w:p>
        </w:tc>
        <w:tc>
          <w:tcPr>
            <w:tcW w:w="1574" w:type="dxa"/>
            <w:vAlign w:val="center"/>
          </w:tcPr>
          <w:p w:rsidR="00C7705B" w:rsidRPr="008E2659" w:rsidRDefault="00C7705B" w:rsidP="0039685A">
            <w:pPr>
              <w:jc w:val="center"/>
            </w:pPr>
            <w:r w:rsidRPr="008E2659">
              <w:t>Kütleye ve çekim kuvvetine göre değişir.</w:t>
            </w:r>
          </w:p>
        </w:tc>
      </w:tr>
    </w:tbl>
    <w:p w:rsidR="00C7705B" w:rsidRPr="00C7705B" w:rsidRDefault="00C7705B" w:rsidP="00C7705B">
      <w:pPr>
        <w:rPr>
          <w:sz w:val="16"/>
          <w:szCs w:val="16"/>
        </w:rPr>
      </w:pPr>
    </w:p>
    <w:p w:rsidR="00C7705B" w:rsidRPr="008E2659" w:rsidRDefault="00C7705B" w:rsidP="00C7705B">
      <w:pPr>
        <w:rPr>
          <w:sz w:val="28"/>
          <w:szCs w:val="28"/>
        </w:rPr>
      </w:pPr>
      <w:r w:rsidRPr="008E2659">
        <w:rPr>
          <w:sz w:val="28"/>
          <w:szCs w:val="28"/>
        </w:rPr>
        <w:t xml:space="preserve">Bir cisim, </w:t>
      </w:r>
      <w:r w:rsidRPr="008E2659">
        <w:rPr>
          <w:b/>
          <w:sz w:val="28"/>
          <w:szCs w:val="28"/>
        </w:rPr>
        <w:t>deniz seviyesinden yükseklere</w:t>
      </w:r>
      <w:r w:rsidRPr="008E2659">
        <w:rPr>
          <w:sz w:val="28"/>
          <w:szCs w:val="28"/>
        </w:rPr>
        <w:t xml:space="preserve"> çıktığında:</w:t>
      </w:r>
    </w:p>
    <w:p w:rsidR="00C7705B" w:rsidRPr="008E2659" w:rsidRDefault="00C7705B" w:rsidP="00C7705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Kütlesi değişmez.</w:t>
      </w:r>
    </w:p>
    <w:p w:rsidR="00C7705B" w:rsidRPr="008E2659" w:rsidRDefault="00C7705B" w:rsidP="00C7705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Ağırlığı azalır.</w:t>
      </w:r>
    </w:p>
    <w:p w:rsidR="00C7705B" w:rsidRPr="00C7705B" w:rsidRDefault="00C7705B" w:rsidP="00C7705B">
      <w:pPr>
        <w:rPr>
          <w:sz w:val="16"/>
          <w:szCs w:val="16"/>
        </w:rPr>
      </w:pPr>
    </w:p>
    <w:p w:rsidR="00C7705B" w:rsidRPr="008E2659" w:rsidRDefault="00C7705B" w:rsidP="00C7705B">
      <w:pPr>
        <w:rPr>
          <w:sz w:val="28"/>
          <w:szCs w:val="28"/>
        </w:rPr>
      </w:pPr>
      <w:r w:rsidRPr="008E2659">
        <w:rPr>
          <w:sz w:val="28"/>
          <w:szCs w:val="28"/>
        </w:rPr>
        <w:t xml:space="preserve">Bir cisim, </w:t>
      </w:r>
      <w:r w:rsidRPr="008E2659">
        <w:rPr>
          <w:b/>
          <w:sz w:val="28"/>
          <w:szCs w:val="28"/>
        </w:rPr>
        <w:t>ekvatordan kutuplara</w:t>
      </w:r>
      <w:r w:rsidRPr="008E2659">
        <w:rPr>
          <w:sz w:val="28"/>
          <w:szCs w:val="28"/>
        </w:rPr>
        <w:t xml:space="preserve"> çıktığında:</w:t>
      </w:r>
    </w:p>
    <w:p w:rsidR="00C7705B" w:rsidRPr="008E2659" w:rsidRDefault="00C7705B" w:rsidP="00C7705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Kütlesi değişmez.</w:t>
      </w:r>
    </w:p>
    <w:p w:rsidR="00C7705B" w:rsidRPr="008E2659" w:rsidRDefault="00C7705B" w:rsidP="00C7705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Ağırlığı artar.</w:t>
      </w:r>
    </w:p>
    <w:p w:rsidR="00C7705B" w:rsidRPr="00C7705B" w:rsidRDefault="00C7705B" w:rsidP="00C7705B">
      <w:pPr>
        <w:rPr>
          <w:sz w:val="16"/>
          <w:szCs w:val="16"/>
        </w:rPr>
      </w:pPr>
    </w:p>
    <w:p w:rsidR="00C7705B" w:rsidRPr="008E2659" w:rsidRDefault="00C7705B" w:rsidP="00C7705B">
      <w:pPr>
        <w:rPr>
          <w:sz w:val="28"/>
          <w:szCs w:val="28"/>
        </w:rPr>
      </w:pPr>
      <w:r w:rsidRPr="008E2659">
        <w:rPr>
          <w:sz w:val="28"/>
          <w:szCs w:val="28"/>
        </w:rPr>
        <w:t>Bir cisim</w:t>
      </w:r>
      <w:r w:rsidRPr="008E2659">
        <w:rPr>
          <w:b/>
          <w:sz w:val="28"/>
          <w:szCs w:val="28"/>
        </w:rPr>
        <w:t>, Dünya’dan Ay’a</w:t>
      </w:r>
      <w:r>
        <w:rPr>
          <w:sz w:val="28"/>
          <w:szCs w:val="28"/>
        </w:rPr>
        <w:t xml:space="preserve"> gittiğinde: </w:t>
      </w:r>
    </w:p>
    <w:p w:rsidR="00C7705B" w:rsidRPr="008E2659" w:rsidRDefault="00C7705B" w:rsidP="00C7705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Kütlesi değişmez.</w:t>
      </w:r>
    </w:p>
    <w:p w:rsidR="00C7705B" w:rsidRPr="008E2659" w:rsidRDefault="00C7705B" w:rsidP="00C7705B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 xml:space="preserve">Ağırlığı azalır. </w:t>
      </w:r>
    </w:p>
    <w:p w:rsidR="0010485C" w:rsidRDefault="0010485C" w:rsidP="0010485C">
      <w:pPr>
        <w:rPr>
          <w:sz w:val="28"/>
          <w:szCs w:val="28"/>
        </w:rPr>
      </w:pPr>
      <w:r w:rsidRPr="00BA2EC0">
        <w:rPr>
          <w:b/>
          <w:noProof/>
          <w:sz w:val="28"/>
          <w:szCs w:val="28"/>
        </w:rPr>
        <w:lastRenderedPageBreak/>
        <w:pict>
          <v:roundrect id="_x0000_s1029" style="position:absolute;margin-left:5.3pt;margin-top:-1.65pt;width:476.6pt;height:44.55pt;z-index:251664384" arcsize="10923f" strokecolor="black [3213]" strokeweight="1.5pt">
            <v:textbox style="mso-next-textbox:#_x0000_s1029">
              <w:txbxContent>
                <w:p w:rsidR="0010485C" w:rsidRPr="0081754D" w:rsidRDefault="0010485C" w:rsidP="0010485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10485C" w:rsidRPr="0081754D" w:rsidRDefault="0010485C" w:rsidP="0010485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Kuvvet ve Basınç İlişkisi</w:t>
                  </w:r>
                </w:p>
              </w:txbxContent>
            </v:textbox>
          </v:roundrect>
        </w:pict>
      </w:r>
    </w:p>
    <w:p w:rsidR="0010485C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Basınç:</w:t>
      </w:r>
    </w:p>
    <w:p w:rsidR="0010485C" w:rsidRPr="00BB7E59" w:rsidRDefault="0010485C" w:rsidP="0010485C">
      <w:pPr>
        <w:rPr>
          <w:sz w:val="28"/>
          <w:szCs w:val="28"/>
        </w:rPr>
      </w:pPr>
      <w:r w:rsidRPr="00BB7E59">
        <w:rPr>
          <w:sz w:val="28"/>
          <w:szCs w:val="28"/>
        </w:rPr>
        <w:t>Birim yüzeye etki eden dik kuvvettir.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sz w:val="28"/>
          <w:szCs w:val="28"/>
        </w:rPr>
      </w:pPr>
      <w:r w:rsidRPr="00BB7E59">
        <w:rPr>
          <w:noProof/>
          <w:sz w:val="28"/>
          <w:szCs w:val="28"/>
        </w:rPr>
        <w:drawing>
          <wp:inline distT="0" distB="0" distL="0" distR="0">
            <wp:extent cx="2441518" cy="1484072"/>
            <wp:effectExtent l="1905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t="21528" r="56443" b="15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18" cy="1484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sz w:val="28"/>
          <w:szCs w:val="28"/>
        </w:rPr>
      </w:pPr>
      <w:r w:rsidRPr="00BB7E59">
        <w:rPr>
          <w:noProof/>
          <w:sz w:val="28"/>
          <w:szCs w:val="28"/>
        </w:rPr>
        <w:drawing>
          <wp:inline distT="0" distB="0" distL="0" distR="0">
            <wp:extent cx="2950473" cy="1404851"/>
            <wp:effectExtent l="19050" t="0" r="2277" b="0"/>
            <wp:docPr id="4" name="Resim 4" descr="basın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ın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l="3988" t="6897" r="4368" b="9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473" cy="1404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sz w:val="28"/>
          <w:szCs w:val="28"/>
        </w:rPr>
      </w:pPr>
      <w:r w:rsidRPr="00BB7E59">
        <w:rPr>
          <w:sz w:val="28"/>
          <w:szCs w:val="28"/>
        </w:rPr>
        <w:t xml:space="preserve">Basınç birimi, </w:t>
      </w:r>
      <w:proofErr w:type="spellStart"/>
      <w:r w:rsidRPr="00BB7E59">
        <w:rPr>
          <w:sz w:val="28"/>
          <w:szCs w:val="28"/>
        </w:rPr>
        <w:t>Pascal’dır</w:t>
      </w:r>
      <w:proofErr w:type="spellEnd"/>
      <w:r w:rsidRPr="00BB7E59">
        <w:rPr>
          <w:sz w:val="28"/>
          <w:szCs w:val="28"/>
        </w:rPr>
        <w:t>.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Katı cisimlerin basıncı:</w:t>
      </w:r>
    </w:p>
    <w:p w:rsidR="0010485C" w:rsidRPr="00BB7E59" w:rsidRDefault="0010485C" w:rsidP="0010485C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Katı cisim, ağırlığından dolayı temas ettiği yere basınç uygular.</w:t>
      </w:r>
    </w:p>
    <w:p w:rsidR="0010485C" w:rsidRPr="00BB7E59" w:rsidRDefault="0010485C" w:rsidP="0010485C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Basınç = Ağırlık</w:t>
      </w:r>
      <w:r>
        <w:rPr>
          <w:sz w:val="28"/>
          <w:szCs w:val="28"/>
        </w:rPr>
        <w:t xml:space="preserve"> </w:t>
      </w:r>
      <w:r w:rsidRPr="00BB7E59">
        <w:rPr>
          <w:sz w:val="28"/>
          <w:szCs w:val="28"/>
        </w:rPr>
        <w:t xml:space="preserve"> / Yüzey Alanı</w:t>
      </w:r>
    </w:p>
    <w:p w:rsidR="0010485C" w:rsidRPr="00BB7E59" w:rsidRDefault="0010485C" w:rsidP="0010485C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Cismin ağırlığı ile doğru orantılıdır.</w:t>
      </w:r>
    </w:p>
    <w:p w:rsidR="0010485C" w:rsidRPr="00BB7E59" w:rsidRDefault="0010485C" w:rsidP="0010485C">
      <w:pPr>
        <w:pStyle w:val="ListeParagraf"/>
        <w:ind w:left="708"/>
        <w:rPr>
          <w:sz w:val="28"/>
          <w:szCs w:val="28"/>
        </w:rPr>
      </w:pPr>
      <w:r w:rsidRPr="00BB7E59">
        <w:rPr>
          <w:sz w:val="28"/>
          <w:szCs w:val="28"/>
        </w:rPr>
        <w:t>Temas ettiği yüzey alanı sabit tutulup, ağırlık arttırıldığı zaman basınç da artar.</w:t>
      </w:r>
    </w:p>
    <w:p w:rsidR="0010485C" w:rsidRPr="00BB7E59" w:rsidRDefault="0010485C" w:rsidP="0010485C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Temas ettiği yüzey alanı ile ters orantılıdır.</w:t>
      </w:r>
    </w:p>
    <w:p w:rsidR="0010485C" w:rsidRPr="00BB7E59" w:rsidRDefault="0010485C" w:rsidP="0010485C">
      <w:pPr>
        <w:pStyle w:val="ListeParagraf"/>
        <w:ind w:left="708"/>
        <w:rPr>
          <w:sz w:val="28"/>
          <w:szCs w:val="28"/>
        </w:rPr>
      </w:pPr>
      <w:r w:rsidRPr="00BB7E59">
        <w:rPr>
          <w:sz w:val="28"/>
          <w:szCs w:val="28"/>
        </w:rPr>
        <w:t>Cismin ağırlığı sabit tutulup, temas ettiği yüzey alanı artar ise basınç azalır.</w:t>
      </w:r>
    </w:p>
    <w:p w:rsidR="0010485C" w:rsidRPr="00BB7E59" w:rsidRDefault="0010485C" w:rsidP="0010485C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Ağırlığı ve yüzey alanı aynı oranda artar veya azalır ise basınç değişmez.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sz w:val="28"/>
          <w:szCs w:val="28"/>
        </w:rPr>
      </w:pPr>
      <w:r w:rsidRPr="00BB7E59">
        <w:rPr>
          <w:sz w:val="28"/>
          <w:szCs w:val="28"/>
        </w:rPr>
        <w:t>Katı cisimde basınç</w:t>
      </w:r>
    </w:p>
    <w:p w:rsidR="0010485C" w:rsidRPr="00BB7E59" w:rsidRDefault="0010485C" w:rsidP="0010485C">
      <w:pPr>
        <w:pStyle w:val="ListeParagraf"/>
        <w:numPr>
          <w:ilvl w:val="0"/>
          <w:numId w:val="25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cismin</w:t>
      </w:r>
      <w:proofErr w:type="gramEnd"/>
      <w:r w:rsidRPr="00BB7E59">
        <w:rPr>
          <w:sz w:val="28"/>
          <w:szCs w:val="28"/>
        </w:rPr>
        <w:t xml:space="preserve"> ağırlığına ve</w:t>
      </w:r>
    </w:p>
    <w:p w:rsidR="0010485C" w:rsidRPr="00BB7E59" w:rsidRDefault="0010485C" w:rsidP="0010485C">
      <w:pPr>
        <w:pStyle w:val="ListeParagraf"/>
        <w:numPr>
          <w:ilvl w:val="0"/>
          <w:numId w:val="25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temas</w:t>
      </w:r>
      <w:proofErr w:type="gramEnd"/>
      <w:r w:rsidRPr="00BB7E59">
        <w:rPr>
          <w:sz w:val="28"/>
          <w:szCs w:val="28"/>
        </w:rPr>
        <w:t xml:space="preserve"> ettiği yüzeyin alanına</w:t>
      </w:r>
    </w:p>
    <w:p w:rsidR="0010485C" w:rsidRPr="00BB7E59" w:rsidRDefault="0010485C" w:rsidP="0010485C">
      <w:p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bağlıdır</w:t>
      </w:r>
      <w:proofErr w:type="gramEnd"/>
      <w:r w:rsidRPr="00BB7E59">
        <w:rPr>
          <w:sz w:val="28"/>
          <w:szCs w:val="28"/>
        </w:rPr>
        <w:t>.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Günlük yaşamda katı basıncını azaltmak için yapılanlar:</w:t>
      </w:r>
    </w:p>
    <w:p w:rsidR="0010485C" w:rsidRPr="00BB7E59" w:rsidRDefault="0010485C" w:rsidP="0010485C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Trenlerin ve ağır taşıtların çok sayıda tekerleğinin olması</w:t>
      </w:r>
    </w:p>
    <w:p w:rsidR="0010485C" w:rsidRPr="00BB7E59" w:rsidRDefault="0010485C" w:rsidP="0010485C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İş makinelerinin ya tekerleklerinin geniş olması ya da paletli olması</w:t>
      </w:r>
    </w:p>
    <w:p w:rsidR="0010485C" w:rsidRPr="00BB7E59" w:rsidRDefault="0010485C" w:rsidP="0010485C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Karda kar paletlerinin kullanılması</w:t>
      </w:r>
    </w:p>
    <w:p w:rsidR="0010485C" w:rsidRPr="00BB7E59" w:rsidRDefault="0010485C" w:rsidP="0010485C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Kumsalda taban alanı geniş ayakkabıların kullanılması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Günlük yaşamda katı basıncını artırmak için yapılanlar:</w:t>
      </w:r>
    </w:p>
    <w:p w:rsidR="0010485C" w:rsidRPr="00BB7E59" w:rsidRDefault="0010485C" w:rsidP="0010485C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İğne uçlarının sivri olması</w:t>
      </w:r>
    </w:p>
    <w:p w:rsidR="0010485C" w:rsidRPr="00BB7E59" w:rsidRDefault="0010485C" w:rsidP="0010485C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Bıçak, makas ve balta gibi araçların kesen kısmının ince yapılması</w:t>
      </w:r>
    </w:p>
    <w:p w:rsidR="0010485C" w:rsidRPr="00BB7E59" w:rsidRDefault="0010485C" w:rsidP="0010485C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Krampon tabanlarının dişli olması</w:t>
      </w:r>
    </w:p>
    <w:p w:rsidR="0010485C" w:rsidRPr="00BB7E59" w:rsidRDefault="0010485C" w:rsidP="0010485C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Kar lastiklerinin dişli yapıya sahip olması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sz w:val="28"/>
          <w:szCs w:val="28"/>
        </w:rPr>
      </w:pPr>
      <w:r w:rsidRPr="00BB7E59">
        <w:rPr>
          <w:sz w:val="28"/>
          <w:szCs w:val="28"/>
        </w:rPr>
        <w:t>Katı bir cismin temas eden yüzeyi azaltıldığında daha az kuvvet ile aynı basınç elde edilir.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Sıvı basıncı:</w:t>
      </w:r>
    </w:p>
    <w:p w:rsidR="0010485C" w:rsidRPr="00BB7E59" w:rsidRDefault="0010485C" w:rsidP="0010485C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Sıvılar akışkan oldukları için kabın sadece tabanına değil, temas ettiği bütün yüzeylere basınç uygular.</w:t>
      </w:r>
    </w:p>
    <w:p w:rsidR="0010485C" w:rsidRPr="00BB7E59" w:rsidRDefault="0010485C" w:rsidP="0010485C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Derinliği arttıkça artar.</w:t>
      </w:r>
    </w:p>
    <w:p w:rsidR="0010485C" w:rsidRPr="00BB7E59" w:rsidRDefault="0010485C" w:rsidP="0010485C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Sıvı yoğunluğu arttıkça artar.</w:t>
      </w:r>
    </w:p>
    <w:p w:rsidR="0010485C" w:rsidRPr="00BB7E59" w:rsidRDefault="0010485C" w:rsidP="0010485C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 xml:space="preserve">Sıvılar sıkıştırılamaz. </w:t>
      </w:r>
    </w:p>
    <w:p w:rsidR="0010485C" w:rsidRPr="00BB7E59" w:rsidRDefault="0010485C" w:rsidP="0010485C">
      <w:pPr>
        <w:ind w:left="708"/>
        <w:rPr>
          <w:sz w:val="28"/>
          <w:szCs w:val="28"/>
        </w:rPr>
      </w:pPr>
      <w:r w:rsidRPr="00BB7E59">
        <w:rPr>
          <w:sz w:val="28"/>
          <w:szCs w:val="28"/>
        </w:rPr>
        <w:t>Bu nedenle sıvıya uygulanan kuvvet, sıvı tarafından kabın her noktasına basınç olarak iletilir.</w:t>
      </w:r>
    </w:p>
    <w:p w:rsidR="0010485C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sz w:val="28"/>
          <w:szCs w:val="28"/>
        </w:rPr>
      </w:pPr>
      <w:r w:rsidRPr="00BB7E59">
        <w:rPr>
          <w:sz w:val="28"/>
          <w:szCs w:val="28"/>
        </w:rPr>
        <w:lastRenderedPageBreak/>
        <w:t>Sıvının basıncı</w:t>
      </w:r>
    </w:p>
    <w:p w:rsidR="0010485C" w:rsidRPr="00BB7E59" w:rsidRDefault="0010485C" w:rsidP="0010485C">
      <w:pPr>
        <w:pStyle w:val="ListeParagraf"/>
        <w:numPr>
          <w:ilvl w:val="0"/>
          <w:numId w:val="29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sıvının</w:t>
      </w:r>
      <w:proofErr w:type="gramEnd"/>
      <w:r w:rsidRPr="00BB7E59">
        <w:rPr>
          <w:sz w:val="28"/>
          <w:szCs w:val="28"/>
        </w:rPr>
        <w:t xml:space="preserve"> derinliğine ve</w:t>
      </w:r>
    </w:p>
    <w:p w:rsidR="0010485C" w:rsidRPr="00BB7E59" w:rsidRDefault="0010485C" w:rsidP="0010485C">
      <w:pPr>
        <w:pStyle w:val="ListeParagraf"/>
        <w:numPr>
          <w:ilvl w:val="0"/>
          <w:numId w:val="29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sıvının</w:t>
      </w:r>
      <w:proofErr w:type="gramEnd"/>
      <w:r w:rsidRPr="00BB7E59">
        <w:rPr>
          <w:sz w:val="28"/>
          <w:szCs w:val="28"/>
        </w:rPr>
        <w:t xml:space="preserve"> cinsine (yoğunluğuna)</w:t>
      </w:r>
    </w:p>
    <w:p w:rsidR="0010485C" w:rsidRPr="00BB7E59" w:rsidRDefault="0010485C" w:rsidP="0010485C">
      <w:p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bağlıdır</w:t>
      </w:r>
      <w:proofErr w:type="gramEnd"/>
      <w:r w:rsidRPr="00BB7E59">
        <w:rPr>
          <w:sz w:val="28"/>
          <w:szCs w:val="28"/>
        </w:rPr>
        <w:t>.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sz w:val="28"/>
          <w:szCs w:val="28"/>
        </w:rPr>
      </w:pPr>
      <w:r w:rsidRPr="00BB7E59">
        <w:rPr>
          <w:sz w:val="28"/>
          <w:szCs w:val="28"/>
        </w:rPr>
        <w:t>Sıvı basıncı,</w:t>
      </w:r>
    </w:p>
    <w:p w:rsidR="0010485C" w:rsidRPr="00BB7E59" w:rsidRDefault="0010485C" w:rsidP="0010485C">
      <w:pPr>
        <w:pStyle w:val="ListeParagraf"/>
        <w:numPr>
          <w:ilvl w:val="0"/>
          <w:numId w:val="30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sıvı</w:t>
      </w:r>
      <w:r>
        <w:rPr>
          <w:sz w:val="28"/>
          <w:szCs w:val="28"/>
        </w:rPr>
        <w:t>nın</w:t>
      </w:r>
      <w:proofErr w:type="gramEnd"/>
      <w:r w:rsidRPr="00BB7E59">
        <w:rPr>
          <w:sz w:val="28"/>
          <w:szCs w:val="28"/>
        </w:rPr>
        <w:t xml:space="preserve"> hacmine ve</w:t>
      </w:r>
    </w:p>
    <w:p w:rsidR="0010485C" w:rsidRPr="00BB7E59" w:rsidRDefault="0010485C" w:rsidP="0010485C">
      <w:pPr>
        <w:pStyle w:val="ListeParagraf"/>
        <w:numPr>
          <w:ilvl w:val="0"/>
          <w:numId w:val="30"/>
        </w:num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sıvının</w:t>
      </w:r>
      <w:proofErr w:type="gramEnd"/>
      <w:r w:rsidRPr="00BB7E59">
        <w:rPr>
          <w:sz w:val="28"/>
          <w:szCs w:val="28"/>
        </w:rPr>
        <w:t xml:space="preserve"> bulunduğu kabın şekline</w:t>
      </w:r>
    </w:p>
    <w:p w:rsidR="0010485C" w:rsidRPr="00BB7E59" w:rsidRDefault="0010485C" w:rsidP="0010485C">
      <w:pPr>
        <w:rPr>
          <w:sz w:val="28"/>
          <w:szCs w:val="28"/>
        </w:rPr>
      </w:pPr>
      <w:proofErr w:type="gramStart"/>
      <w:r w:rsidRPr="00BB7E59">
        <w:rPr>
          <w:sz w:val="28"/>
          <w:szCs w:val="28"/>
        </w:rPr>
        <w:t>bağlı</w:t>
      </w:r>
      <w:proofErr w:type="gramEnd"/>
      <w:r w:rsidRPr="00BB7E59">
        <w:rPr>
          <w:sz w:val="28"/>
          <w:szCs w:val="28"/>
        </w:rPr>
        <w:t xml:space="preserve"> değildir.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Pascal prensibi:</w:t>
      </w:r>
    </w:p>
    <w:p w:rsidR="0010485C" w:rsidRPr="00BB7E59" w:rsidRDefault="0010485C" w:rsidP="0010485C">
      <w:pPr>
        <w:rPr>
          <w:sz w:val="28"/>
          <w:szCs w:val="28"/>
        </w:rPr>
      </w:pPr>
      <w:r w:rsidRPr="00BB7E59">
        <w:rPr>
          <w:sz w:val="28"/>
          <w:szCs w:val="28"/>
        </w:rPr>
        <w:t>Kapalı bir kapta bulunan sıvıya uygulanan basınç, sıvının bulunduğu kabın iç yüzeyindeki her noktasına aynen iletilir.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Pascal prensibinin günlük hayattaki uygulamaları:</w:t>
      </w:r>
    </w:p>
    <w:p w:rsidR="0010485C" w:rsidRPr="00BB7E59" w:rsidRDefault="0010485C" w:rsidP="0010485C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İtfaiye merdiveni</w:t>
      </w:r>
    </w:p>
    <w:p w:rsidR="0010485C" w:rsidRPr="00BB7E59" w:rsidRDefault="0010485C" w:rsidP="0010485C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Hidrolik lift</w:t>
      </w:r>
    </w:p>
    <w:p w:rsidR="0010485C" w:rsidRPr="00BB7E59" w:rsidRDefault="0010485C" w:rsidP="0010485C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Otomobildeki hidrolik fren</w:t>
      </w:r>
    </w:p>
    <w:p w:rsidR="0010485C" w:rsidRPr="00BB7E59" w:rsidRDefault="0010485C" w:rsidP="0010485C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Su deposunun yükseklere yapılması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Açık hava basıncı:</w:t>
      </w:r>
    </w:p>
    <w:p w:rsidR="0010485C" w:rsidRPr="00BB7E59" w:rsidRDefault="0010485C" w:rsidP="0010485C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Atmosferi oluşturan gazların, ağırlıklarından dolayı yeryüzündeki tüm varlıklara uyguladıkları basınçtır.</w:t>
      </w:r>
    </w:p>
    <w:p w:rsidR="0010485C" w:rsidRPr="00BB7E59" w:rsidRDefault="0010485C" w:rsidP="0010485C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Barometre ile ölçülür.</w:t>
      </w:r>
    </w:p>
    <w:p w:rsidR="0010485C" w:rsidRPr="00BB7E59" w:rsidRDefault="0010485C" w:rsidP="0010485C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 xml:space="preserve">Yükseklere çıkıldıkça azalır. 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Torricelli:</w:t>
      </w:r>
    </w:p>
    <w:p w:rsidR="0010485C" w:rsidRPr="00BB7E59" w:rsidRDefault="0010485C" w:rsidP="0010485C">
      <w:pPr>
        <w:rPr>
          <w:sz w:val="28"/>
          <w:szCs w:val="28"/>
        </w:rPr>
      </w:pPr>
      <w:r w:rsidRPr="00BB7E59">
        <w:rPr>
          <w:sz w:val="28"/>
          <w:szCs w:val="28"/>
        </w:rPr>
        <w:t>Açık hava basıncını ilk olarak ölçen İtalyan bilim insanıdır.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 xml:space="preserve">Torricelli deneyi: </w:t>
      </w:r>
    </w:p>
    <w:p w:rsidR="0010485C" w:rsidRPr="00BB7E59" w:rsidRDefault="0010485C" w:rsidP="0010485C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0</w:t>
      </w:r>
      <w:r w:rsidRPr="00BB7E59">
        <w:rPr>
          <w:sz w:val="28"/>
          <w:szCs w:val="28"/>
          <w:vertAlign w:val="superscript"/>
        </w:rPr>
        <w:t>0</w:t>
      </w:r>
      <w:r w:rsidRPr="00BB7E59">
        <w:rPr>
          <w:sz w:val="28"/>
          <w:szCs w:val="28"/>
        </w:rPr>
        <w:t>C’ta 1 metre uzunluğundaki cam boruyu cıva ile doldurmuş ve içinde cıva olan bir kaba ters batırmıştır.</w:t>
      </w:r>
    </w:p>
    <w:p w:rsidR="0010485C" w:rsidRPr="00BB7E59" w:rsidRDefault="0010485C" w:rsidP="0010485C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Cıvanın tamamının kaba boşalmamasının nedeni, açık hava basıncıdır.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lastRenderedPageBreak/>
        <w:t>Kapalı bir kap içindeki gazın basıncı:</w:t>
      </w:r>
    </w:p>
    <w:p w:rsidR="0010485C" w:rsidRPr="00BB7E59" w:rsidRDefault="0010485C" w:rsidP="0010485C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Kabın her noktasında aynıdır.</w:t>
      </w:r>
    </w:p>
    <w:p w:rsidR="0010485C" w:rsidRPr="00BB7E59" w:rsidRDefault="0010485C" w:rsidP="0010485C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Kabın içindeki gazın miktarına, kabın hacmine ve gazın sıcaklığına bağlıdır.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b/>
          <w:sz w:val="28"/>
          <w:szCs w:val="28"/>
        </w:rPr>
      </w:pPr>
      <w:r w:rsidRPr="00BB7E59">
        <w:rPr>
          <w:b/>
          <w:sz w:val="28"/>
          <w:szCs w:val="28"/>
        </w:rPr>
        <w:t>Günlük hayatta gaz basıncı kullanılan durumlar:</w:t>
      </w:r>
    </w:p>
    <w:p w:rsidR="0010485C" w:rsidRPr="00BB7E59" w:rsidRDefault="0010485C" w:rsidP="0010485C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Elektrikli süpürge</w:t>
      </w:r>
    </w:p>
    <w:p w:rsidR="0010485C" w:rsidRPr="00BB7E59" w:rsidRDefault="0010485C" w:rsidP="0010485C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Deodorant, parfüm</w:t>
      </w:r>
    </w:p>
    <w:p w:rsidR="0010485C" w:rsidRPr="00BB7E59" w:rsidRDefault="0010485C" w:rsidP="0010485C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Oksijen tüpü</w:t>
      </w:r>
    </w:p>
    <w:p w:rsidR="0010485C" w:rsidRPr="00BB7E59" w:rsidRDefault="0010485C" w:rsidP="0010485C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Yangın söndürme tüpü</w:t>
      </w:r>
    </w:p>
    <w:p w:rsidR="0010485C" w:rsidRPr="00BB7E59" w:rsidRDefault="0010485C" w:rsidP="0010485C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Otobüs kapısı</w:t>
      </w:r>
    </w:p>
    <w:p w:rsidR="0010485C" w:rsidRPr="00BB7E59" w:rsidRDefault="0010485C" w:rsidP="0010485C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BB7E59">
        <w:rPr>
          <w:sz w:val="28"/>
          <w:szCs w:val="28"/>
        </w:rPr>
        <w:t>Pipetle su içilmesi</w:t>
      </w: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BB7E59" w:rsidRDefault="0010485C" w:rsidP="0010485C">
      <w:pPr>
        <w:rPr>
          <w:sz w:val="28"/>
          <w:szCs w:val="28"/>
        </w:rPr>
      </w:pPr>
    </w:p>
    <w:p w:rsidR="0010485C" w:rsidRPr="003C312A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b/>
          <w:sz w:val="28"/>
          <w:szCs w:val="28"/>
        </w:rPr>
      </w:pPr>
    </w:p>
    <w:p w:rsidR="0010485C" w:rsidRPr="00BE7A77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  <w:r w:rsidRPr="00BC261D">
        <w:rPr>
          <w:b/>
          <w:noProof/>
          <w:sz w:val="28"/>
          <w:szCs w:val="28"/>
        </w:rPr>
        <w:lastRenderedPageBreak/>
        <w:pict>
          <v:roundrect id="_x0000_s1030" style="position:absolute;margin-left:5.3pt;margin-top:-1.65pt;width:476.6pt;height:44.55pt;z-index:251666432" arcsize="10923f" strokecolor="black [3213]" strokeweight="1.5pt">
            <v:textbox style="mso-next-textbox:#_x0000_s1030">
              <w:txbxContent>
                <w:p w:rsidR="0010485C" w:rsidRPr="0081754D" w:rsidRDefault="0010485C" w:rsidP="0010485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10485C" w:rsidRPr="0081754D" w:rsidRDefault="0010485C" w:rsidP="0010485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2. Ünite 3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Kuvvet, İş ve Enerji İlişkisi</w:t>
                  </w:r>
                </w:p>
              </w:txbxContent>
            </v:textbox>
          </v:roundrect>
        </w:pict>
      </w:r>
    </w:p>
    <w:p w:rsidR="0010485C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Pr="008C4903" w:rsidRDefault="0010485C" w:rsidP="0010485C">
      <w:pPr>
        <w:rPr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İş Nedir? </w:t>
      </w:r>
    </w:p>
    <w:p w:rsidR="0010485C" w:rsidRPr="008C4903" w:rsidRDefault="0010485C" w:rsidP="0010485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Uygulanan kuvvet doğrultusunda cisim hareket eder ise </w:t>
      </w:r>
      <w:r w:rsidRPr="008C4903">
        <w:rPr>
          <w:b/>
          <w:color w:val="000000" w:themeColor="text1"/>
          <w:sz w:val="28"/>
          <w:szCs w:val="28"/>
        </w:rPr>
        <w:t>“</w:t>
      </w:r>
      <w:r w:rsidRPr="008C4903">
        <w:rPr>
          <w:b/>
          <w:bCs/>
          <w:color w:val="000000" w:themeColor="text1"/>
          <w:sz w:val="28"/>
          <w:szCs w:val="28"/>
        </w:rPr>
        <w:t>iş”</w:t>
      </w:r>
      <w:r w:rsidRPr="008C4903">
        <w:rPr>
          <w:color w:val="000000" w:themeColor="text1"/>
          <w:sz w:val="28"/>
          <w:szCs w:val="28"/>
        </w:rPr>
        <w:t xml:space="preserve"> yapılmış demektir. 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Günlük yaşamda kullanılan iş kavramı ile Fen Bilimlerinde kullanılan iş aynı değildir. 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Örneğin; kitap okurken veya sırtımızda çanta taşırken Fen Bilimleri </w:t>
      </w:r>
      <w:r>
        <w:rPr>
          <w:color w:val="000000" w:themeColor="text1"/>
          <w:sz w:val="28"/>
          <w:szCs w:val="28"/>
        </w:rPr>
        <w:t>dersine göre</w:t>
      </w:r>
      <w:r w:rsidRPr="008C4903">
        <w:rPr>
          <w:color w:val="000000" w:themeColor="text1"/>
          <w:sz w:val="28"/>
          <w:szCs w:val="28"/>
        </w:rPr>
        <w:t xml:space="preserve"> iş yapılmaz.</w:t>
      </w:r>
    </w:p>
    <w:p w:rsidR="0010485C" w:rsidRPr="008C4903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İş yapılabilmesi için:</w:t>
      </w:r>
    </w:p>
    <w:p w:rsidR="0010485C" w:rsidRPr="008C4903" w:rsidRDefault="0010485C" w:rsidP="0010485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8C4903">
        <w:rPr>
          <w:color w:val="000000" w:themeColor="text1"/>
          <w:sz w:val="28"/>
          <w:szCs w:val="28"/>
        </w:rPr>
        <w:t xml:space="preserve">Cisme kuvvet uygulanmalıdır. </w:t>
      </w:r>
    </w:p>
    <w:p w:rsidR="0010485C" w:rsidRPr="008C4903" w:rsidRDefault="0010485C" w:rsidP="0010485C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8C4903">
        <w:rPr>
          <w:color w:val="000000" w:themeColor="text1"/>
          <w:sz w:val="28"/>
          <w:szCs w:val="28"/>
        </w:rPr>
        <w:t xml:space="preserve">Kuvvet cisme yol aldırmalıdır. </w:t>
      </w:r>
    </w:p>
    <w:p w:rsidR="0010485C" w:rsidRPr="008C4903" w:rsidRDefault="0010485C" w:rsidP="0010485C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8C4903">
        <w:rPr>
          <w:color w:val="000000" w:themeColor="text1"/>
          <w:sz w:val="28"/>
          <w:szCs w:val="28"/>
        </w:rPr>
        <w:t xml:space="preserve">Cismin hareket doğrultusu ile uygulanan kuvvetin doğrultusu aynı olmalıdır. 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Elimize aldığımız </w:t>
      </w:r>
      <w:r>
        <w:rPr>
          <w:color w:val="000000" w:themeColor="text1"/>
          <w:sz w:val="28"/>
          <w:szCs w:val="28"/>
        </w:rPr>
        <w:t xml:space="preserve">çantayı koridorun başından sonuna </w:t>
      </w:r>
      <w:r w:rsidRPr="008C4903">
        <w:rPr>
          <w:color w:val="000000" w:themeColor="text1"/>
          <w:sz w:val="28"/>
          <w:szCs w:val="28"/>
        </w:rPr>
        <w:t xml:space="preserve">götürürken </w:t>
      </w:r>
      <w:r>
        <w:rPr>
          <w:color w:val="000000" w:themeColor="text1"/>
          <w:sz w:val="28"/>
          <w:szCs w:val="28"/>
        </w:rPr>
        <w:t xml:space="preserve">uyguladığımız kuvvetin doğrultusu ile cismin hareket doğrultusu aynı olmadığı için </w:t>
      </w:r>
      <w:r w:rsidRPr="008C4903">
        <w:rPr>
          <w:color w:val="000000" w:themeColor="text1"/>
          <w:sz w:val="28"/>
          <w:szCs w:val="28"/>
        </w:rPr>
        <w:t>iş yapma</w:t>
      </w:r>
      <w:r>
        <w:rPr>
          <w:color w:val="000000" w:themeColor="text1"/>
          <w:sz w:val="28"/>
          <w:szCs w:val="28"/>
        </w:rPr>
        <w:t>mış oluruz.</w:t>
      </w:r>
    </w:p>
    <w:p w:rsidR="0010485C" w:rsidRDefault="0010485C" w:rsidP="0010485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Aşağıdaki durumlarda iş yapılmıştır:</w:t>
      </w:r>
    </w:p>
    <w:p w:rsidR="0010485C" w:rsidRPr="008C4903" w:rsidRDefault="0010485C" w:rsidP="0010485C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pStyle w:val="ListeParagraf"/>
        <w:numPr>
          <w:ilvl w:val="0"/>
          <w:numId w:val="4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Sıramıza bir kuvvet uygu</w:t>
      </w:r>
      <w:r>
        <w:rPr>
          <w:color w:val="000000" w:themeColor="text1"/>
          <w:sz w:val="28"/>
          <w:szCs w:val="28"/>
        </w:rPr>
        <w:t>layıp onu sürüklemek</w:t>
      </w:r>
    </w:p>
    <w:p w:rsidR="0010485C" w:rsidRPr="008C4903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pStyle w:val="ListeParagraf"/>
        <w:numPr>
          <w:ilvl w:val="0"/>
          <w:numId w:val="4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Çantayı elimizle yukarı kaldırmak</w:t>
      </w:r>
    </w:p>
    <w:p w:rsidR="0010485C" w:rsidRPr="008C4903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pStyle w:val="ListeParagraf"/>
        <w:numPr>
          <w:ilvl w:val="0"/>
          <w:numId w:val="4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Dalda duran elma</w:t>
      </w:r>
      <w:r>
        <w:rPr>
          <w:color w:val="000000" w:themeColor="text1"/>
          <w:sz w:val="28"/>
          <w:szCs w:val="28"/>
        </w:rPr>
        <w:t>nın aşağı düşmesi</w:t>
      </w:r>
    </w:p>
    <w:p w:rsidR="0010485C" w:rsidRPr="008C4903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pStyle w:val="ListeParagraf"/>
        <w:numPr>
          <w:ilvl w:val="0"/>
          <w:numId w:val="4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Bisiklet ile yokuş yukarı çık</w:t>
      </w:r>
      <w:r>
        <w:rPr>
          <w:color w:val="000000" w:themeColor="text1"/>
          <w:sz w:val="28"/>
          <w:szCs w:val="28"/>
        </w:rPr>
        <w:t>mak</w:t>
      </w:r>
    </w:p>
    <w:p w:rsidR="0010485C" w:rsidRPr="008C4903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Default="0010485C" w:rsidP="0010485C">
      <w:pPr>
        <w:pStyle w:val="ListeParagraf"/>
        <w:numPr>
          <w:ilvl w:val="0"/>
          <w:numId w:val="4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Topa ayağı ile vuran çocuk </w:t>
      </w:r>
    </w:p>
    <w:p w:rsidR="0010485C" w:rsidRPr="008C4903" w:rsidRDefault="0010485C" w:rsidP="0010485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(</w:t>
      </w:r>
      <w:r>
        <w:rPr>
          <w:color w:val="000000" w:themeColor="text1"/>
          <w:sz w:val="28"/>
          <w:szCs w:val="28"/>
        </w:rPr>
        <w:t>Top kuvvet ile hareket etti</w:t>
      </w:r>
      <w:r w:rsidRPr="008C4903">
        <w:rPr>
          <w:color w:val="000000" w:themeColor="text1"/>
          <w:sz w:val="28"/>
          <w:szCs w:val="28"/>
        </w:rPr>
        <w:t>)</w:t>
      </w:r>
    </w:p>
    <w:p w:rsidR="0010485C" w:rsidRPr="008C4903" w:rsidRDefault="0010485C" w:rsidP="0010485C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10485C" w:rsidRDefault="0010485C" w:rsidP="0010485C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outlineLvl w:val="3"/>
        <w:rPr>
          <w:b/>
          <w:color w:val="000000" w:themeColor="text1"/>
          <w:sz w:val="28"/>
          <w:szCs w:val="28"/>
        </w:rPr>
      </w:pPr>
      <w:r w:rsidRPr="008C4903">
        <w:rPr>
          <w:b/>
          <w:color w:val="000000" w:themeColor="text1"/>
          <w:sz w:val="28"/>
          <w:szCs w:val="28"/>
        </w:rPr>
        <w:t>Aşağıdaki durumlarda iş yapılmamıştır:</w:t>
      </w:r>
    </w:p>
    <w:p w:rsidR="0010485C" w:rsidRPr="008C4903" w:rsidRDefault="0010485C" w:rsidP="0010485C">
      <w:pPr>
        <w:shd w:val="clear" w:color="auto" w:fill="FFFFFF"/>
        <w:textAlignment w:val="baseline"/>
        <w:outlineLvl w:val="3"/>
        <w:rPr>
          <w:b/>
          <w:color w:val="000000" w:themeColor="text1"/>
          <w:sz w:val="16"/>
          <w:szCs w:val="16"/>
        </w:rPr>
      </w:pPr>
    </w:p>
    <w:p w:rsidR="0010485C" w:rsidRDefault="0010485C" w:rsidP="0010485C">
      <w:pPr>
        <w:pStyle w:val="ListeParagraf"/>
        <w:numPr>
          <w:ilvl w:val="0"/>
          <w:numId w:val="4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Sabit süratle düz yolda giden araç</w:t>
      </w:r>
    </w:p>
    <w:p w:rsidR="0010485C" w:rsidRPr="008C4903" w:rsidRDefault="0010485C" w:rsidP="0010485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8C4903">
        <w:rPr>
          <w:color w:val="000000" w:themeColor="text1"/>
          <w:sz w:val="28"/>
          <w:szCs w:val="28"/>
        </w:rPr>
        <w:t>(</w:t>
      </w:r>
      <w:proofErr w:type="gramEnd"/>
      <w:r w:rsidRPr="008C4903">
        <w:rPr>
          <w:color w:val="000000" w:themeColor="text1"/>
          <w:sz w:val="28"/>
          <w:szCs w:val="28"/>
        </w:rPr>
        <w:t>Dengelenmiş kuvvet vardır. Net kuvvet sıfır olduğu için iş yapmaz.</w:t>
      </w:r>
      <w:proofErr w:type="gramStart"/>
      <w:r w:rsidRPr="008C4903">
        <w:rPr>
          <w:color w:val="000000" w:themeColor="text1"/>
          <w:sz w:val="28"/>
          <w:szCs w:val="28"/>
        </w:rPr>
        <w:t>)</w:t>
      </w:r>
      <w:proofErr w:type="gramEnd"/>
    </w:p>
    <w:p w:rsidR="0010485C" w:rsidRPr="008C4903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Default="0010485C" w:rsidP="0010485C">
      <w:pPr>
        <w:pStyle w:val="ListeParagraf"/>
        <w:numPr>
          <w:ilvl w:val="0"/>
          <w:numId w:val="4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Halteri yukarıda tutan halterci</w:t>
      </w:r>
    </w:p>
    <w:p w:rsidR="0010485C" w:rsidRPr="008C4903" w:rsidRDefault="0010485C" w:rsidP="0010485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(Cisim hareket etmediği için iş yapılmaz.)</w:t>
      </w:r>
    </w:p>
    <w:p w:rsidR="0010485C" w:rsidRPr="008C4903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Default="0010485C" w:rsidP="0010485C">
      <w:pPr>
        <w:pStyle w:val="ListeParagraf"/>
        <w:numPr>
          <w:ilvl w:val="0"/>
          <w:numId w:val="4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Kitap okuyan öğrenci</w:t>
      </w:r>
    </w:p>
    <w:p w:rsidR="0010485C" w:rsidRPr="008C4903" w:rsidRDefault="0010485C" w:rsidP="0010485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(Kitap </w:t>
      </w:r>
      <w:r>
        <w:rPr>
          <w:color w:val="000000" w:themeColor="text1"/>
          <w:sz w:val="28"/>
          <w:szCs w:val="28"/>
        </w:rPr>
        <w:t xml:space="preserve">okurken </w:t>
      </w:r>
      <w:r w:rsidRPr="008C4903">
        <w:rPr>
          <w:color w:val="000000" w:themeColor="text1"/>
          <w:sz w:val="28"/>
          <w:szCs w:val="28"/>
        </w:rPr>
        <w:t>hareket etmediği için iş yapılmaz.)</w:t>
      </w:r>
    </w:p>
    <w:p w:rsidR="0010485C" w:rsidRPr="008C4903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Default="0010485C" w:rsidP="0010485C">
      <w:pPr>
        <w:pStyle w:val="ListeParagraf"/>
        <w:numPr>
          <w:ilvl w:val="0"/>
          <w:numId w:val="4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Dünya’mızın Güneş </w:t>
      </w:r>
      <w:r>
        <w:rPr>
          <w:color w:val="000000" w:themeColor="text1"/>
          <w:sz w:val="28"/>
          <w:szCs w:val="28"/>
        </w:rPr>
        <w:t>etrafındaki hareketi</w:t>
      </w:r>
    </w:p>
    <w:p w:rsidR="0010485C" w:rsidRPr="008C4903" w:rsidRDefault="0010485C" w:rsidP="0010485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(Dünya üzerindeki net kuvvet sıfır olduğu için iş yapmaz.)</w:t>
      </w:r>
    </w:p>
    <w:p w:rsidR="0010485C" w:rsidRPr="008C4903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Default="0010485C" w:rsidP="0010485C">
      <w:pPr>
        <w:pStyle w:val="ListeParagraf"/>
        <w:numPr>
          <w:ilvl w:val="0"/>
          <w:numId w:val="4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Ağır bir yükü yerden kaldıramayan kişi</w:t>
      </w:r>
    </w:p>
    <w:p w:rsidR="0010485C" w:rsidRPr="008C4903" w:rsidRDefault="0010485C" w:rsidP="0010485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(Cisim yol almamıştır.)</w:t>
      </w:r>
    </w:p>
    <w:p w:rsidR="0010485C" w:rsidRPr="008C4903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Default="0010485C" w:rsidP="0010485C">
      <w:pPr>
        <w:pStyle w:val="ListeParagraf"/>
        <w:numPr>
          <w:ilvl w:val="0"/>
          <w:numId w:val="4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Elindeki çantayı sallamadan d</w:t>
      </w:r>
      <w:r>
        <w:rPr>
          <w:color w:val="000000" w:themeColor="text1"/>
          <w:sz w:val="28"/>
          <w:szCs w:val="28"/>
        </w:rPr>
        <w:t>üz yolda taşıyan kişi</w:t>
      </w:r>
    </w:p>
    <w:p w:rsidR="0010485C" w:rsidRPr="008C4903" w:rsidRDefault="0010485C" w:rsidP="0010485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8C4903">
        <w:rPr>
          <w:color w:val="000000" w:themeColor="text1"/>
          <w:sz w:val="28"/>
          <w:szCs w:val="28"/>
        </w:rPr>
        <w:t>(</w:t>
      </w:r>
      <w:proofErr w:type="gramEnd"/>
      <w:r w:rsidRPr="008C4903">
        <w:rPr>
          <w:color w:val="000000" w:themeColor="text1"/>
          <w:sz w:val="28"/>
          <w:szCs w:val="28"/>
        </w:rPr>
        <w:t>Kuvvet düşey doğrultuda, hareket ise yatay doğrultudadır.</w:t>
      </w:r>
      <w:r>
        <w:rPr>
          <w:color w:val="000000" w:themeColor="text1"/>
          <w:sz w:val="28"/>
          <w:szCs w:val="28"/>
        </w:rPr>
        <w:t xml:space="preserve"> Doğrultuları aynı değildir.</w:t>
      </w:r>
      <w:proofErr w:type="gramStart"/>
      <w:r w:rsidRPr="008C4903">
        <w:rPr>
          <w:color w:val="000000" w:themeColor="text1"/>
          <w:sz w:val="28"/>
          <w:szCs w:val="28"/>
        </w:rPr>
        <w:t>)</w:t>
      </w:r>
      <w:proofErr w:type="gramEnd"/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 </w:t>
      </w:r>
    </w:p>
    <w:p w:rsidR="0010485C" w:rsidRPr="008C4903" w:rsidRDefault="0010485C" w:rsidP="0010485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İşin Formülü Nedir?</w:t>
      </w:r>
    </w:p>
    <w:p w:rsidR="0010485C" w:rsidRPr="008C4903" w:rsidRDefault="0010485C" w:rsidP="0010485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İş = </w:t>
      </w:r>
      <w:proofErr w:type="gramStart"/>
      <w:r w:rsidRPr="008C4903">
        <w:rPr>
          <w:color w:val="000000" w:themeColor="text1"/>
          <w:sz w:val="28"/>
          <w:szCs w:val="28"/>
        </w:rPr>
        <w:t>Kuvvet   x</w:t>
      </w:r>
      <w:proofErr w:type="gramEnd"/>
      <w:r w:rsidRPr="008C4903">
        <w:rPr>
          <w:color w:val="000000" w:themeColor="text1"/>
          <w:sz w:val="28"/>
          <w:szCs w:val="28"/>
        </w:rPr>
        <w:t xml:space="preserve">   Yol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W = </w:t>
      </w:r>
      <w:proofErr w:type="gramStart"/>
      <w:r w:rsidRPr="008C4903">
        <w:rPr>
          <w:color w:val="000000" w:themeColor="text1"/>
          <w:sz w:val="28"/>
          <w:szCs w:val="28"/>
        </w:rPr>
        <w:t>F .</w:t>
      </w:r>
      <w:proofErr w:type="gramEnd"/>
      <w:r w:rsidRPr="008C4903">
        <w:rPr>
          <w:color w:val="000000" w:themeColor="text1"/>
          <w:sz w:val="28"/>
          <w:szCs w:val="28"/>
        </w:rPr>
        <w:t xml:space="preserve"> X</w:t>
      </w:r>
    </w:p>
    <w:tbl>
      <w:tblPr>
        <w:tblpPr w:leftFromText="141" w:rightFromText="141" w:vertAnchor="text" w:horzAnchor="margin" w:tblpXSpec="right" w:tblpY="135"/>
        <w:tblW w:w="466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317"/>
        <w:gridCol w:w="1764"/>
        <w:gridCol w:w="1587"/>
      </w:tblGrid>
      <w:tr w:rsidR="0010485C" w:rsidRPr="008C4903" w:rsidTr="0039685A">
        <w:trPr>
          <w:trHeight w:val="412"/>
        </w:trPr>
        <w:tc>
          <w:tcPr>
            <w:tcW w:w="1317" w:type="dxa"/>
            <w:shd w:val="clear" w:color="auto" w:fill="auto"/>
            <w:tcMar>
              <w:top w:w="135" w:type="dxa"/>
              <w:left w:w="360" w:type="dxa"/>
              <w:bottom w:w="135" w:type="dxa"/>
              <w:right w:w="360" w:type="dxa"/>
            </w:tcMar>
            <w:vAlign w:val="center"/>
            <w:hideMark/>
          </w:tcPr>
          <w:p w:rsidR="0010485C" w:rsidRPr="008C4903" w:rsidRDefault="0010485C" w:rsidP="0039685A">
            <w:pPr>
              <w:ind w:left="-284" w:right="-25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>W</w:t>
            </w:r>
          </w:p>
        </w:tc>
        <w:tc>
          <w:tcPr>
            <w:tcW w:w="176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10485C" w:rsidRPr="008C4903" w:rsidRDefault="0010485C" w:rsidP="0039685A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>F</w:t>
            </w:r>
          </w:p>
        </w:tc>
        <w:tc>
          <w:tcPr>
            <w:tcW w:w="158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10485C" w:rsidRPr="008C4903" w:rsidRDefault="0010485C" w:rsidP="0039685A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</w:tr>
      <w:tr w:rsidR="0010485C" w:rsidRPr="008C4903" w:rsidTr="0039685A">
        <w:trPr>
          <w:trHeight w:val="394"/>
        </w:trPr>
        <w:tc>
          <w:tcPr>
            <w:tcW w:w="1317" w:type="dxa"/>
            <w:shd w:val="clear" w:color="auto" w:fill="auto"/>
            <w:tcMar>
              <w:top w:w="135" w:type="dxa"/>
              <w:left w:w="360" w:type="dxa"/>
              <w:bottom w:w="135" w:type="dxa"/>
              <w:right w:w="360" w:type="dxa"/>
            </w:tcMar>
            <w:vAlign w:val="center"/>
            <w:hideMark/>
          </w:tcPr>
          <w:p w:rsidR="0010485C" w:rsidRPr="008C4903" w:rsidRDefault="0010485C" w:rsidP="0039685A">
            <w:pPr>
              <w:ind w:left="-284" w:right="-25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>İş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10485C" w:rsidRPr="008C4903" w:rsidRDefault="0010485C" w:rsidP="0039685A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r w:rsidRPr="008C4903">
              <w:rPr>
                <w:color w:val="000000" w:themeColor="text1"/>
                <w:sz w:val="28"/>
                <w:szCs w:val="28"/>
              </w:rPr>
              <w:t>Kuvvet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10485C" w:rsidRPr="008C4903" w:rsidRDefault="0010485C" w:rsidP="0039685A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r w:rsidRPr="008C4903">
              <w:rPr>
                <w:color w:val="000000" w:themeColor="text1"/>
                <w:sz w:val="28"/>
                <w:szCs w:val="28"/>
              </w:rPr>
              <w:t>Alınan yol</w:t>
            </w:r>
          </w:p>
        </w:tc>
      </w:tr>
      <w:tr w:rsidR="0010485C" w:rsidRPr="008C4903" w:rsidTr="0039685A">
        <w:trPr>
          <w:trHeight w:val="394"/>
        </w:trPr>
        <w:tc>
          <w:tcPr>
            <w:tcW w:w="1317" w:type="dxa"/>
            <w:shd w:val="clear" w:color="auto" w:fill="auto"/>
            <w:tcMar>
              <w:top w:w="135" w:type="dxa"/>
              <w:left w:w="360" w:type="dxa"/>
              <w:bottom w:w="135" w:type="dxa"/>
              <w:right w:w="360" w:type="dxa"/>
            </w:tcMar>
            <w:vAlign w:val="center"/>
            <w:hideMark/>
          </w:tcPr>
          <w:p w:rsidR="0010485C" w:rsidRPr="008C4903" w:rsidRDefault="0010485C" w:rsidP="0039685A">
            <w:pPr>
              <w:ind w:left="-284" w:right="-25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>Joule</w:t>
            </w:r>
            <w:proofErr w:type="spellEnd"/>
            <w:r w:rsidRPr="008C4903">
              <w:rPr>
                <w:b/>
                <w:bCs/>
                <w:color w:val="000000" w:themeColor="text1"/>
                <w:sz w:val="28"/>
                <w:szCs w:val="28"/>
              </w:rPr>
              <w:t xml:space="preserve"> (J)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10485C" w:rsidRPr="008C4903" w:rsidRDefault="0010485C" w:rsidP="0039685A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r w:rsidRPr="008C4903">
              <w:rPr>
                <w:color w:val="000000" w:themeColor="text1"/>
                <w:sz w:val="28"/>
                <w:szCs w:val="28"/>
              </w:rPr>
              <w:t>Newton (N)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10485C" w:rsidRPr="008C4903" w:rsidRDefault="0010485C" w:rsidP="0039685A">
            <w:pPr>
              <w:ind w:left="-284" w:right="-254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C4903">
              <w:rPr>
                <w:color w:val="000000" w:themeColor="text1"/>
                <w:sz w:val="28"/>
                <w:szCs w:val="28"/>
              </w:rPr>
              <w:t>metre</w:t>
            </w:r>
            <w:proofErr w:type="gramEnd"/>
            <w:r w:rsidRPr="008C4903">
              <w:rPr>
                <w:color w:val="000000" w:themeColor="text1"/>
                <w:sz w:val="28"/>
                <w:szCs w:val="28"/>
              </w:rPr>
              <w:t xml:space="preserve"> (m)</w:t>
            </w:r>
          </w:p>
        </w:tc>
      </w:tr>
    </w:tbl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lastRenderedPageBreak/>
        <w:t xml:space="preserve">Bir cisim 1N’lik kuvvetle 1metre yol aldığında 1 </w:t>
      </w:r>
      <w:proofErr w:type="spellStart"/>
      <w:r w:rsidRPr="008C4903">
        <w:rPr>
          <w:color w:val="000000" w:themeColor="text1"/>
          <w:sz w:val="28"/>
          <w:szCs w:val="28"/>
        </w:rPr>
        <w:t>Joule’lük</w:t>
      </w:r>
      <w:proofErr w:type="spellEnd"/>
      <w:r w:rsidRPr="008C4903">
        <w:rPr>
          <w:color w:val="000000" w:themeColor="text1"/>
          <w:sz w:val="28"/>
          <w:szCs w:val="28"/>
        </w:rPr>
        <w:t xml:space="preserve"> iş yapar.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Örnek:</w:t>
      </w:r>
      <w:r w:rsidRPr="008C4903">
        <w:rPr>
          <w:color w:val="000000" w:themeColor="text1"/>
          <w:sz w:val="28"/>
          <w:szCs w:val="28"/>
        </w:rPr>
        <w:t> 30 Newton’luk kuvvetle 5 metre götürülen cismin yaptığı iş nedir?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695575" cy="1282042"/>
            <wp:effectExtent l="19050" t="0" r="9525" b="0"/>
            <wp:docPr id="2" name="Resim 1" descr="is_hesabi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_hesabi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82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W=F.X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W= 30 N x 5 m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W= 150 </w:t>
      </w:r>
      <w:proofErr w:type="spellStart"/>
      <w:r w:rsidRPr="008C4903">
        <w:rPr>
          <w:color w:val="000000" w:themeColor="text1"/>
          <w:sz w:val="28"/>
          <w:szCs w:val="28"/>
        </w:rPr>
        <w:t>Joule</w:t>
      </w:r>
      <w:proofErr w:type="spellEnd"/>
      <w:r w:rsidRPr="008C4903">
        <w:rPr>
          <w:color w:val="000000" w:themeColor="text1"/>
          <w:sz w:val="28"/>
          <w:szCs w:val="28"/>
        </w:rPr>
        <w:t xml:space="preserve"> (J)</w:t>
      </w:r>
    </w:p>
    <w:p w:rsidR="0010485C" w:rsidRPr="008C4903" w:rsidRDefault="0010485C" w:rsidP="0010485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Enerji Nedir?</w:t>
      </w:r>
    </w:p>
    <w:p w:rsidR="0010485C" w:rsidRPr="008C4903" w:rsidRDefault="0010485C" w:rsidP="0010485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İş yapabilme yeteneğine</w:t>
      </w:r>
      <w:r>
        <w:rPr>
          <w:color w:val="000000" w:themeColor="text1"/>
          <w:sz w:val="28"/>
          <w:szCs w:val="28"/>
        </w:rPr>
        <w:t xml:space="preserve"> veya kapasitesine</w:t>
      </w:r>
      <w:r w:rsidRPr="008C4903">
        <w:rPr>
          <w:color w:val="000000" w:themeColor="text1"/>
          <w:sz w:val="28"/>
          <w:szCs w:val="28"/>
        </w:rPr>
        <w:t xml:space="preserve"> “eneri” denir. </w:t>
      </w:r>
    </w:p>
    <w:p w:rsidR="0010485C" w:rsidRPr="008C4903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Birimi </w:t>
      </w:r>
      <w:proofErr w:type="spellStart"/>
      <w:r w:rsidRPr="008C4903">
        <w:rPr>
          <w:color w:val="000000" w:themeColor="text1"/>
          <w:sz w:val="28"/>
          <w:szCs w:val="28"/>
        </w:rPr>
        <w:t>Joule</w:t>
      </w:r>
      <w:proofErr w:type="spellEnd"/>
      <w:r w:rsidRPr="008C4903">
        <w:rPr>
          <w:color w:val="000000" w:themeColor="text1"/>
          <w:sz w:val="28"/>
          <w:szCs w:val="28"/>
        </w:rPr>
        <w:t xml:space="preserve">(J) </w:t>
      </w:r>
      <w:proofErr w:type="spellStart"/>
      <w:r w:rsidRPr="008C4903">
        <w:rPr>
          <w:color w:val="000000" w:themeColor="text1"/>
          <w:sz w:val="28"/>
          <w:szCs w:val="28"/>
        </w:rPr>
        <w:t>dir</w:t>
      </w:r>
      <w:proofErr w:type="spellEnd"/>
      <w:r w:rsidRPr="008C4903">
        <w:rPr>
          <w:color w:val="000000" w:themeColor="text1"/>
          <w:sz w:val="28"/>
          <w:szCs w:val="28"/>
        </w:rPr>
        <w:t xml:space="preserve">. </w:t>
      </w:r>
    </w:p>
    <w:p w:rsidR="0010485C" w:rsidRPr="008C4903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İş ve enerji birbirine eşittir.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Ne kadar iş yaparsak o kadar enerji harcarız. Ne kadar enerjiyi harcarsak o kadar iş yaparız. </w:t>
      </w:r>
    </w:p>
    <w:p w:rsidR="0010485C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8C4903">
        <w:rPr>
          <w:b/>
          <w:color w:val="000000" w:themeColor="text1"/>
          <w:sz w:val="28"/>
          <w:szCs w:val="28"/>
        </w:rPr>
        <w:t>Bazı enerji türleri şunlardır:</w:t>
      </w:r>
    </w:p>
    <w:p w:rsidR="0010485C" w:rsidRPr="008C4903" w:rsidRDefault="0010485C" w:rsidP="001048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Elektrik enerjisi, </w:t>
      </w:r>
    </w:p>
    <w:p w:rsidR="0010485C" w:rsidRPr="008C4903" w:rsidRDefault="0010485C" w:rsidP="001048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Nükleer enerji, </w:t>
      </w:r>
    </w:p>
    <w:p w:rsidR="0010485C" w:rsidRPr="008C4903" w:rsidRDefault="0010485C" w:rsidP="001048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Isı enerjisi, </w:t>
      </w:r>
    </w:p>
    <w:p w:rsidR="0010485C" w:rsidRPr="008C4903" w:rsidRDefault="0010485C" w:rsidP="001048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Işık enerjisi, </w:t>
      </w:r>
    </w:p>
    <w:p w:rsidR="0010485C" w:rsidRPr="008C4903" w:rsidRDefault="0010485C" w:rsidP="001048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Potansiyel enerji, </w:t>
      </w:r>
    </w:p>
    <w:p w:rsidR="0010485C" w:rsidRPr="008C4903" w:rsidRDefault="0010485C" w:rsidP="001048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Kinetik enerji, </w:t>
      </w:r>
    </w:p>
    <w:p w:rsidR="0010485C" w:rsidRPr="008C4903" w:rsidRDefault="0010485C" w:rsidP="001048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Rüzgâr enerjisi, </w:t>
      </w:r>
    </w:p>
    <w:p w:rsidR="0010485C" w:rsidRPr="008C4903" w:rsidRDefault="0010485C" w:rsidP="001048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Jeotermal enerji, </w:t>
      </w:r>
    </w:p>
    <w:p w:rsidR="0010485C" w:rsidRPr="008C4903" w:rsidRDefault="0010485C" w:rsidP="001048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Kimyasal enerji, </w:t>
      </w:r>
    </w:p>
    <w:p w:rsidR="0010485C" w:rsidRPr="008C4903" w:rsidRDefault="0010485C" w:rsidP="0010485C">
      <w:pPr>
        <w:pStyle w:val="ListeParagraf"/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Ses enerjisi, 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0485C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0485C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0485C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0485C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lastRenderedPageBreak/>
        <w:t>Kinetik Enerji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8C4903">
        <w:rPr>
          <w:b/>
          <w:bCs/>
          <w:color w:val="000000" w:themeColor="text1"/>
          <w:sz w:val="28"/>
          <w:szCs w:val="28"/>
        </w:rPr>
        <w:t>(Hareket Enerjisi)</w:t>
      </w:r>
      <w:r>
        <w:rPr>
          <w:b/>
          <w:bCs/>
          <w:color w:val="000000" w:themeColor="text1"/>
          <w:sz w:val="28"/>
          <w:szCs w:val="28"/>
        </w:rPr>
        <w:t>:</w:t>
      </w:r>
    </w:p>
    <w:p w:rsidR="0010485C" w:rsidRPr="003921D1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Hareketli cisimlerin sahip olduğu enerjidir. </w:t>
      </w:r>
    </w:p>
    <w:p w:rsidR="0010485C" w:rsidRPr="003921D1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Kinetik enerji kütle ve süratle doğru orantılıdır. 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Aynı süratte otomobil ve kamyondan, kamyonun kinetik enerjisi daha fazladır.</w:t>
      </w:r>
      <w:r>
        <w:rPr>
          <w:color w:val="000000" w:themeColor="text1"/>
          <w:sz w:val="28"/>
          <w:szCs w:val="28"/>
        </w:rPr>
        <w:t xml:space="preserve"> Çünkü kamyonun kütlesi daha fazladır.</w:t>
      </w:r>
      <w:r w:rsidRPr="008C4903">
        <w:rPr>
          <w:color w:val="000000" w:themeColor="text1"/>
          <w:sz w:val="28"/>
          <w:szCs w:val="28"/>
        </w:rPr>
        <w:t xml:space="preserve"> 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Bir aracın sürati arttıkça kinetik enerjisi de artar.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>Potansiyel Enerjisi:</w:t>
      </w:r>
    </w:p>
    <w:p w:rsidR="0010485C" w:rsidRPr="003921D1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Cisimlerin</w:t>
      </w:r>
      <w:r w:rsidRPr="008C4903">
        <w:rPr>
          <w:color w:val="000000" w:themeColor="text1"/>
          <w:sz w:val="28"/>
          <w:szCs w:val="28"/>
        </w:rPr>
        <w:t xml:space="preserve"> içlerinde saklı olan enerji çeşididir. </w:t>
      </w:r>
    </w:p>
    <w:p w:rsidR="0010485C" w:rsidRPr="003921D1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İki çeşittir.</w:t>
      </w:r>
    </w:p>
    <w:p w:rsidR="0010485C" w:rsidRPr="008C4903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8C4903">
        <w:rPr>
          <w:b/>
          <w:bCs/>
          <w:color w:val="000000" w:themeColor="text1"/>
          <w:sz w:val="28"/>
          <w:szCs w:val="28"/>
        </w:rPr>
        <w:t>Çekim potansiyel enerjisi:</w:t>
      </w:r>
    </w:p>
    <w:p w:rsidR="0010485C" w:rsidRPr="003921D1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3921D1">
        <w:rPr>
          <w:b/>
          <w:bCs/>
          <w:color w:val="000000" w:themeColor="text1"/>
          <w:sz w:val="16"/>
          <w:szCs w:val="16"/>
        </w:rPr>
        <w:t> </w:t>
      </w:r>
    </w:p>
    <w:p w:rsidR="0010485C" w:rsidRPr="008C4903" w:rsidRDefault="0010485C" w:rsidP="0010485C">
      <w:pPr>
        <w:pStyle w:val="ListeParagraf"/>
        <w:numPr>
          <w:ilvl w:val="0"/>
          <w:numId w:val="39"/>
        </w:numPr>
        <w:shd w:val="clear" w:color="auto" w:fill="FFFFFF"/>
        <w:ind w:left="993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Cismin konumundan kaynaklanan enerjidir. </w:t>
      </w:r>
    </w:p>
    <w:p w:rsidR="0010485C" w:rsidRPr="003921D1" w:rsidRDefault="0010485C" w:rsidP="0010485C">
      <w:pPr>
        <w:shd w:val="clear" w:color="auto" w:fill="FFFFFF"/>
        <w:ind w:left="993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pStyle w:val="ListeParagraf"/>
        <w:numPr>
          <w:ilvl w:val="0"/>
          <w:numId w:val="39"/>
        </w:numPr>
        <w:shd w:val="clear" w:color="auto" w:fill="FFFFFF"/>
        <w:ind w:left="993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Ağırlığı ve yerden yüksekliği ile doğru orantılıdır. 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ind w:left="709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Yerden yüksekliği veya ağırlığı arttıkça çekim potansiyel enerjisi de artar.</w:t>
      </w:r>
    </w:p>
    <w:p w:rsidR="0010485C" w:rsidRPr="008C4903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shd w:val="clear" w:color="auto" w:fill="FFFFFF"/>
        <w:tabs>
          <w:tab w:val="left" w:pos="426"/>
        </w:tabs>
        <w:ind w:left="709" w:hanging="709"/>
        <w:textAlignment w:val="baseline"/>
        <w:rPr>
          <w:b/>
          <w:bCs/>
          <w:color w:val="000000" w:themeColor="text1"/>
          <w:sz w:val="28"/>
          <w:szCs w:val="28"/>
        </w:rPr>
      </w:pPr>
      <w:r w:rsidRPr="008C4903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8C4903">
        <w:rPr>
          <w:b/>
          <w:bCs/>
          <w:color w:val="000000" w:themeColor="text1"/>
          <w:sz w:val="28"/>
          <w:szCs w:val="28"/>
        </w:rPr>
        <w:t>Esneklik potansiyel enerjisi:</w:t>
      </w:r>
    </w:p>
    <w:p w:rsidR="0010485C" w:rsidRPr="003921D1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pStyle w:val="ListeParagraf"/>
        <w:numPr>
          <w:ilvl w:val="0"/>
          <w:numId w:val="40"/>
        </w:numPr>
        <w:shd w:val="clear" w:color="auto" w:fill="FFFFFF"/>
        <w:ind w:left="993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 xml:space="preserve">Esnek cisimlerin içlerinde depoladığı enerjidir. </w:t>
      </w:r>
    </w:p>
    <w:p w:rsidR="0010485C" w:rsidRPr="00AA28D5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8C4903" w:rsidRDefault="0010485C" w:rsidP="0010485C">
      <w:pPr>
        <w:shd w:val="clear" w:color="auto" w:fill="FFFFFF"/>
        <w:ind w:left="709"/>
        <w:textAlignment w:val="baseline"/>
        <w:rPr>
          <w:color w:val="000000" w:themeColor="text1"/>
          <w:sz w:val="28"/>
          <w:szCs w:val="28"/>
        </w:rPr>
      </w:pPr>
      <w:r w:rsidRPr="008C4903">
        <w:rPr>
          <w:color w:val="000000" w:themeColor="text1"/>
          <w:sz w:val="28"/>
          <w:szCs w:val="28"/>
        </w:rPr>
        <w:t>Sıkışmış yayda, gerilmiş okta esneklik potansiyel enerjisi vardır.</w:t>
      </w:r>
    </w:p>
    <w:p w:rsidR="0010485C" w:rsidRPr="008C4903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8C4903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BE7A77" w:rsidRDefault="0010485C" w:rsidP="0010485C">
      <w:pPr>
        <w:rPr>
          <w:b/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  <w:r w:rsidRPr="00E543BD">
        <w:rPr>
          <w:b/>
          <w:noProof/>
          <w:sz w:val="28"/>
          <w:szCs w:val="28"/>
        </w:rPr>
        <w:lastRenderedPageBreak/>
        <w:pict>
          <v:roundrect id="_x0000_s1031" style="position:absolute;margin-left:5.3pt;margin-top:-1.65pt;width:476.6pt;height:44.55pt;z-index:251668480" arcsize="10923f" strokecolor="black [3213]" strokeweight="1.5pt">
            <v:textbox style="mso-next-textbox:#_x0000_s1031">
              <w:txbxContent>
                <w:p w:rsidR="0010485C" w:rsidRPr="0081754D" w:rsidRDefault="0010485C" w:rsidP="0010485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10485C" w:rsidRPr="0081754D" w:rsidRDefault="0010485C" w:rsidP="0010485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2. Ünite 4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Enerji Dönüşümleri</w:t>
                  </w:r>
                </w:p>
              </w:txbxContent>
            </v:textbox>
          </v:roundrect>
        </w:pict>
      </w:r>
    </w:p>
    <w:p w:rsidR="0010485C" w:rsidRDefault="0010485C" w:rsidP="0010485C">
      <w:pPr>
        <w:rPr>
          <w:sz w:val="28"/>
          <w:szCs w:val="28"/>
        </w:rPr>
      </w:pPr>
    </w:p>
    <w:p w:rsidR="0010485C" w:rsidRDefault="0010485C" w:rsidP="0010485C">
      <w:pPr>
        <w:rPr>
          <w:sz w:val="28"/>
          <w:szCs w:val="28"/>
        </w:rPr>
      </w:pPr>
    </w:p>
    <w:p w:rsidR="0010485C" w:rsidRPr="00533661" w:rsidRDefault="0010485C" w:rsidP="0010485C">
      <w:pPr>
        <w:rPr>
          <w:sz w:val="16"/>
          <w:szCs w:val="16"/>
        </w:rPr>
      </w:pPr>
    </w:p>
    <w:p w:rsidR="0010485C" w:rsidRPr="00D0274D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t>Sürati olan cisim kinetik enerjiye, yüksekte duran cisim potansiyel enerjiye, sıkıştırılmış yay esneklik potansiyel enerji</w:t>
      </w:r>
      <w:r>
        <w:rPr>
          <w:color w:val="000000" w:themeColor="text1"/>
          <w:sz w:val="28"/>
          <w:szCs w:val="28"/>
        </w:rPr>
        <w:t>sin</w:t>
      </w:r>
      <w:r w:rsidRPr="00D0274D">
        <w:rPr>
          <w:color w:val="000000" w:themeColor="text1"/>
          <w:sz w:val="28"/>
          <w:szCs w:val="28"/>
        </w:rPr>
        <w:t xml:space="preserve">e sahiptir. </w:t>
      </w:r>
    </w:p>
    <w:p w:rsidR="0010485C" w:rsidRPr="00533661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D0274D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76200</wp:posOffset>
            </wp:positionV>
            <wp:extent cx="1619250" cy="914400"/>
            <wp:effectExtent l="19050" t="0" r="0" b="0"/>
            <wp:wrapSquare wrapText="bothSides"/>
            <wp:docPr id="3" name="Resim 1" descr="enerji_donusu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erji_donusum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274D">
        <w:rPr>
          <w:color w:val="000000" w:themeColor="text1"/>
          <w:sz w:val="28"/>
          <w:szCs w:val="28"/>
        </w:rPr>
        <w:t>Bir cisim aynı anda birden fazla enerjiye de sahip olabilir.</w:t>
      </w:r>
    </w:p>
    <w:p w:rsidR="0010485C" w:rsidRDefault="0010485C" w:rsidP="0010485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t>Enerji Dönüşüm Örnekleri</w:t>
      </w:r>
    </w:p>
    <w:p w:rsidR="0010485C" w:rsidRPr="00533661" w:rsidRDefault="0010485C" w:rsidP="0010485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10485C" w:rsidRPr="00D0274D" w:rsidRDefault="0010485C" w:rsidP="0010485C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D0274D">
        <w:rPr>
          <w:b/>
          <w:bCs/>
          <w:color w:val="000000" w:themeColor="text1"/>
          <w:sz w:val="28"/>
          <w:szCs w:val="28"/>
        </w:rPr>
        <w:t>Sarkaçta enerji dönüşümü:</w:t>
      </w:r>
    </w:p>
    <w:p w:rsidR="0010485C" w:rsidRPr="00D0274D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16"/>
          <w:szCs w:val="16"/>
        </w:rPr>
        <w:br/>
      </w:r>
      <w:r w:rsidRPr="00D0274D">
        <w:rPr>
          <w:color w:val="000000" w:themeColor="text1"/>
          <w:sz w:val="28"/>
          <w:szCs w:val="28"/>
        </w:rPr>
        <w:t xml:space="preserve">İpin ucuna bağlanmış bir top sağa sola doğru hareket etmektedir. </w:t>
      </w:r>
    </w:p>
    <w:p w:rsidR="0010485C" w:rsidRPr="00533661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D0274D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t>Bu topta kinetik ve potansiyel enerji dönüşümleri vardır.</w:t>
      </w:r>
    </w:p>
    <w:p w:rsidR="0010485C" w:rsidRPr="00533661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D0274D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200024" cy="1276350"/>
            <wp:effectExtent l="19050" t="0" r="0" b="0"/>
            <wp:docPr id="5" name="Resim 2" descr="enerji_donu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nerji_donusu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024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5C" w:rsidRPr="00533661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1 den 2 ye giderken potansiyel enerji azalır, kinetik enerji artar.</w:t>
      </w:r>
    </w:p>
    <w:p w:rsidR="0010485C" w:rsidRPr="00533661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2 den 3 e giderken potansiyel enerji artar, kinetik enerji azalır.</w:t>
      </w:r>
    </w:p>
    <w:p w:rsidR="0010485C" w:rsidRPr="00533661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Potansiyel enerjinin en fazla olduğu 1 ve 3 tür.</w:t>
      </w:r>
    </w:p>
    <w:p w:rsidR="0010485C" w:rsidRPr="00533661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 xml:space="preserve">Kinetik enerjinin en fazla olduğu 2 </w:t>
      </w:r>
      <w:proofErr w:type="spellStart"/>
      <w:r w:rsidRPr="00533661">
        <w:rPr>
          <w:color w:val="000000" w:themeColor="text1"/>
          <w:sz w:val="28"/>
          <w:szCs w:val="28"/>
        </w:rPr>
        <w:t>dir</w:t>
      </w:r>
      <w:proofErr w:type="spellEnd"/>
      <w:r w:rsidRPr="00533661">
        <w:rPr>
          <w:color w:val="000000" w:themeColor="text1"/>
          <w:sz w:val="28"/>
          <w:szCs w:val="28"/>
        </w:rPr>
        <w:t>.</w:t>
      </w:r>
    </w:p>
    <w:p w:rsidR="0010485C" w:rsidRPr="00533661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Default="0010485C" w:rsidP="0010485C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 xml:space="preserve">Potansiyel ve kinetik enerjinin toplamı (mekanik enerji) değişmez. </w:t>
      </w:r>
    </w:p>
    <w:p w:rsidR="0010485C" w:rsidRPr="00533661" w:rsidRDefault="0010485C" w:rsidP="0010485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(Not: Sürtünmeler ihmal edilmelidir.)</w:t>
      </w:r>
    </w:p>
    <w:p w:rsidR="0010485C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0485C" w:rsidRPr="00533661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D0274D" w:rsidRDefault="0010485C" w:rsidP="0010485C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D0274D">
        <w:rPr>
          <w:b/>
          <w:bCs/>
          <w:color w:val="000000" w:themeColor="text1"/>
          <w:sz w:val="28"/>
          <w:szCs w:val="28"/>
        </w:rPr>
        <w:t>Aşağıdan yukarı fırlatılan topun enerji dönüşümü:</w:t>
      </w:r>
    </w:p>
    <w:p w:rsidR="0010485C" w:rsidRPr="00D0274D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16"/>
          <w:szCs w:val="16"/>
        </w:rPr>
        <w:br/>
      </w:r>
      <w:r w:rsidRPr="00D0274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609725" cy="1753057"/>
            <wp:effectExtent l="19050" t="0" r="9525" b="0"/>
            <wp:docPr id="6" name="Resim 3" descr="enerji_donusu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nerji_donusum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53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5C" w:rsidRPr="00533661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Aşağıdan fırlatılan topun kinetik enerjisi vardır.</w:t>
      </w:r>
    </w:p>
    <w:p w:rsidR="0010485C" w:rsidRPr="00533661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Yukarı doğru çıkarken kinetik enerji azalır, potansiyel enerji artar.</w:t>
      </w:r>
    </w:p>
    <w:p w:rsidR="0010485C" w:rsidRPr="00533661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En tepe noktada kinetik enerjinin tamamı potansiyel enerjiye dönüşür. (Kinetik enerji sıfır)</w:t>
      </w:r>
    </w:p>
    <w:p w:rsidR="0010485C" w:rsidRPr="00533661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Yukarıdan aşağı inerken potansiyel enerji azalır, kinetik enerji artar.</w:t>
      </w:r>
    </w:p>
    <w:p w:rsidR="0010485C" w:rsidRPr="00D0274D" w:rsidRDefault="0010485C" w:rsidP="0010485C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D0274D">
        <w:rPr>
          <w:b/>
          <w:bCs/>
          <w:color w:val="000000" w:themeColor="text1"/>
          <w:sz w:val="28"/>
          <w:szCs w:val="28"/>
        </w:rPr>
        <w:t>Yay ile oku fırlatan okçunun enerji dönüşümü</w:t>
      </w:r>
      <w:r w:rsidRPr="00D0274D">
        <w:rPr>
          <w:color w:val="000000" w:themeColor="text1"/>
          <w:sz w:val="28"/>
          <w:szCs w:val="28"/>
        </w:rPr>
        <w:br/>
      </w:r>
      <w:r w:rsidRPr="00D0274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038350" cy="1659799"/>
            <wp:effectExtent l="19050" t="0" r="0" b="0"/>
            <wp:docPr id="7" name="Resim 4" descr="yay_enerji_donu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y_enerji_donusu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59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85C" w:rsidRPr="003418A8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Pr="00533661">
        <w:rPr>
          <w:color w:val="000000" w:themeColor="text1"/>
          <w:sz w:val="28"/>
          <w:szCs w:val="28"/>
        </w:rPr>
        <w:t>durumdan 2. duruma geçerken esneklik potansiyel enerjisi oluşur.</w:t>
      </w:r>
    </w:p>
    <w:p w:rsidR="0010485C" w:rsidRPr="003418A8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533661">
        <w:rPr>
          <w:color w:val="000000" w:themeColor="text1"/>
          <w:sz w:val="28"/>
          <w:szCs w:val="28"/>
        </w:rPr>
        <w:t>durumdan 3. duruma geçerken esneklik potansiyel enerjisi kinetik enerjiye dönüşür.</w:t>
      </w:r>
    </w:p>
    <w:p w:rsidR="0010485C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lastRenderedPageBreak/>
        <w:t>Enerjiler çeşitli olaylarda birbirine dönüşmektedir:</w:t>
      </w:r>
    </w:p>
    <w:p w:rsidR="0010485C" w:rsidRPr="003418A8" w:rsidRDefault="0010485C" w:rsidP="0010485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Elektrik enerjisi, ampulde ışık enerjisine dönüşür.</w:t>
      </w:r>
    </w:p>
    <w:p w:rsidR="0010485C" w:rsidRPr="003418A8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Elektrik enerjisi ütüde ısı enerjisine dönüşmektedir.</w:t>
      </w:r>
    </w:p>
    <w:p w:rsidR="0010485C" w:rsidRPr="003418A8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Elektrik enerjisi, elektrik motorunda hareket enerjisine dönüşür.</w:t>
      </w:r>
    </w:p>
    <w:p w:rsidR="0010485C" w:rsidRPr="003418A8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Ellerimizi bir</w:t>
      </w:r>
      <w:r w:rsidRPr="00533661">
        <w:rPr>
          <w:color w:val="000000" w:themeColor="text1"/>
          <w:sz w:val="28"/>
          <w:szCs w:val="28"/>
        </w:rPr>
        <w:t>birine sürttüğümüzde hareket enerjisi ısı enerjisine dönüşür.</w:t>
      </w:r>
    </w:p>
    <w:p w:rsidR="0010485C" w:rsidRPr="003418A8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Sıkıştırılmış yayda esneklik potansiyel enerjisi hareket enerjisine dönüşür.</w:t>
      </w:r>
    </w:p>
    <w:p w:rsidR="0010485C" w:rsidRPr="003418A8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Cep telefonunun bataryasında kimyasal enerji, elektrik enerjisine dönüşür.</w:t>
      </w:r>
    </w:p>
    <w:p w:rsidR="0010485C" w:rsidRPr="003418A8" w:rsidRDefault="0010485C" w:rsidP="0010485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10485C" w:rsidRPr="00533661" w:rsidRDefault="0010485C" w:rsidP="0010485C">
      <w:pPr>
        <w:pStyle w:val="ListeParagraf"/>
        <w:numPr>
          <w:ilvl w:val="0"/>
          <w:numId w:val="4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3661">
        <w:rPr>
          <w:color w:val="000000" w:themeColor="text1"/>
          <w:sz w:val="28"/>
          <w:szCs w:val="28"/>
        </w:rPr>
        <w:t>Salıncakta sallanan kişide potansiyel ve kinetik enerji dönüşümleri görülmektedir.</w:t>
      </w:r>
    </w:p>
    <w:p w:rsidR="0010485C" w:rsidRPr="00D0274D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t> </w:t>
      </w:r>
    </w:p>
    <w:p w:rsidR="0010485C" w:rsidRPr="00D0274D" w:rsidRDefault="0010485C" w:rsidP="0010485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0274D">
        <w:rPr>
          <w:b/>
          <w:bCs/>
          <w:color w:val="000000" w:themeColor="text1"/>
          <w:sz w:val="28"/>
          <w:szCs w:val="28"/>
        </w:rPr>
        <w:t>Enerjinin Korunumu</w:t>
      </w:r>
    </w:p>
    <w:p w:rsidR="0010485C" w:rsidRPr="00D0274D" w:rsidRDefault="0010485C" w:rsidP="0010485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t>Sarkaç, top ve yay olaylarında sahip olunan enerji türleri değişmiş fakat toplam enerji miktarı aynı kalmıştır.</w:t>
      </w:r>
    </w:p>
    <w:p w:rsidR="0010485C" w:rsidRPr="00D0274D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br/>
        <w:t>Enerji yoktan var olmaz, var olan enerji de yok olmaz buna </w:t>
      </w:r>
      <w:r w:rsidRPr="00D0274D">
        <w:rPr>
          <w:b/>
          <w:bCs/>
          <w:color w:val="000000" w:themeColor="text1"/>
          <w:sz w:val="28"/>
          <w:szCs w:val="28"/>
        </w:rPr>
        <w:t xml:space="preserve">enerjinin korunumu </w:t>
      </w:r>
      <w:r w:rsidRPr="00D0274D">
        <w:rPr>
          <w:color w:val="000000" w:themeColor="text1"/>
          <w:sz w:val="28"/>
          <w:szCs w:val="28"/>
        </w:rPr>
        <w:t>denir.</w:t>
      </w:r>
      <w:r w:rsidRPr="00D0274D">
        <w:rPr>
          <w:color w:val="000000" w:themeColor="text1"/>
          <w:sz w:val="28"/>
          <w:szCs w:val="28"/>
        </w:rPr>
        <w:br/>
      </w:r>
    </w:p>
    <w:p w:rsidR="0010485C" w:rsidRPr="00D0274D" w:rsidRDefault="0010485C" w:rsidP="0010485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0274D">
        <w:rPr>
          <w:color w:val="000000" w:themeColor="text1"/>
          <w:sz w:val="28"/>
          <w:szCs w:val="28"/>
        </w:rPr>
        <w:t>Enerjinin korunmasına göre, enerji bir türden başka bir türe dönüşebilir ancak hiçbir zaman yok olmaz.</w:t>
      </w:r>
    </w:p>
    <w:p w:rsidR="0010485C" w:rsidRPr="00D0274D" w:rsidRDefault="0010485C" w:rsidP="0010485C">
      <w:pPr>
        <w:rPr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10485C" w:rsidRPr="00D0274D" w:rsidRDefault="0010485C" w:rsidP="0010485C">
      <w:pPr>
        <w:rPr>
          <w:b/>
          <w:color w:val="000000" w:themeColor="text1"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20"/>
      <w:footerReference w:type="even" r:id="rId21"/>
      <w:footerReference w:type="default" r:id="rId2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7D9" w:rsidRDefault="00E617D9">
      <w:r>
        <w:separator/>
      </w:r>
    </w:p>
  </w:endnote>
  <w:endnote w:type="continuationSeparator" w:id="0">
    <w:p w:rsidR="00E617D9" w:rsidRDefault="00E61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1A5CAE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1A5CAE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0485C">
      <w:rPr>
        <w:rStyle w:val="SayfaNumaras"/>
        <w:noProof/>
      </w:rPr>
      <w:t>7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7D9" w:rsidRDefault="00E617D9">
      <w:r>
        <w:separator/>
      </w:r>
    </w:p>
  </w:footnote>
  <w:footnote w:type="continuationSeparator" w:id="0">
    <w:p w:rsidR="00E617D9" w:rsidRDefault="00E617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533F91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3047B2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533F91">
      <w:rPr>
        <w:sz w:val="22"/>
        <w:szCs w:val="22"/>
      </w:rPr>
      <w:t>Kuvvet ve Enerji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1A5CA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1A5CAE" w:rsidRPr="001879A4">
      <w:rPr>
        <w:sz w:val="22"/>
        <w:szCs w:val="22"/>
      </w:rPr>
      <w:fldChar w:fldCharType="separate"/>
    </w:r>
    <w:r w:rsidR="0010485C">
      <w:rPr>
        <w:noProof/>
        <w:sz w:val="22"/>
        <w:szCs w:val="22"/>
      </w:rPr>
      <w:t>7</w:t>
    </w:r>
    <w:r w:rsidR="001A5CAE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1A5CA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1A5CAE" w:rsidRPr="001879A4">
      <w:rPr>
        <w:sz w:val="22"/>
        <w:szCs w:val="22"/>
      </w:rPr>
      <w:fldChar w:fldCharType="separate"/>
    </w:r>
    <w:r w:rsidR="0010485C">
      <w:rPr>
        <w:noProof/>
        <w:sz w:val="22"/>
        <w:szCs w:val="22"/>
      </w:rPr>
      <w:t>7</w:t>
    </w:r>
    <w:r w:rsidR="001A5CAE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11AA"/>
    <w:multiLevelType w:val="hybridMultilevel"/>
    <w:tmpl w:val="9B080F48"/>
    <w:lvl w:ilvl="0" w:tplc="82FA19F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02135"/>
    <w:multiLevelType w:val="hybridMultilevel"/>
    <w:tmpl w:val="F642D27C"/>
    <w:lvl w:ilvl="0" w:tplc="56E298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A0881"/>
    <w:multiLevelType w:val="hybridMultilevel"/>
    <w:tmpl w:val="D50841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E234E"/>
    <w:multiLevelType w:val="hybridMultilevel"/>
    <w:tmpl w:val="A2D8E196"/>
    <w:lvl w:ilvl="0" w:tplc="D83E44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320837"/>
    <w:multiLevelType w:val="hybridMultilevel"/>
    <w:tmpl w:val="907ED3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E0215"/>
    <w:multiLevelType w:val="hybridMultilevel"/>
    <w:tmpl w:val="05F29424"/>
    <w:lvl w:ilvl="0" w:tplc="8D5466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B40489"/>
    <w:multiLevelType w:val="hybridMultilevel"/>
    <w:tmpl w:val="4F7A5F7A"/>
    <w:lvl w:ilvl="0" w:tplc="6784C50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432407"/>
    <w:multiLevelType w:val="hybridMultilevel"/>
    <w:tmpl w:val="99221EE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650FFB"/>
    <w:multiLevelType w:val="hybridMultilevel"/>
    <w:tmpl w:val="1CE291D6"/>
    <w:lvl w:ilvl="0" w:tplc="55F4FE4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B2018"/>
    <w:multiLevelType w:val="hybridMultilevel"/>
    <w:tmpl w:val="BCC8E6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F61BAD"/>
    <w:multiLevelType w:val="hybridMultilevel"/>
    <w:tmpl w:val="83444DD2"/>
    <w:lvl w:ilvl="0" w:tplc="F806834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DB6C1D"/>
    <w:multiLevelType w:val="hybridMultilevel"/>
    <w:tmpl w:val="24426B98"/>
    <w:lvl w:ilvl="0" w:tplc="2664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045AE9"/>
    <w:multiLevelType w:val="hybridMultilevel"/>
    <w:tmpl w:val="CA2EF3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EB7336"/>
    <w:multiLevelType w:val="hybridMultilevel"/>
    <w:tmpl w:val="C046F428"/>
    <w:lvl w:ilvl="0" w:tplc="2A9CFD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D15A68"/>
    <w:multiLevelType w:val="hybridMultilevel"/>
    <w:tmpl w:val="3D8483C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5D7D4C"/>
    <w:multiLevelType w:val="hybridMultilevel"/>
    <w:tmpl w:val="63AEA57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6541E"/>
    <w:multiLevelType w:val="hybridMultilevel"/>
    <w:tmpl w:val="B1548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F64778"/>
    <w:multiLevelType w:val="hybridMultilevel"/>
    <w:tmpl w:val="207A4F10"/>
    <w:lvl w:ilvl="0" w:tplc="8D568E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6E3A57"/>
    <w:multiLevelType w:val="hybridMultilevel"/>
    <w:tmpl w:val="A192FD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B86C94"/>
    <w:multiLevelType w:val="hybridMultilevel"/>
    <w:tmpl w:val="961AD25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7634BF"/>
    <w:multiLevelType w:val="hybridMultilevel"/>
    <w:tmpl w:val="5FE44B0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B42EB1"/>
    <w:multiLevelType w:val="hybridMultilevel"/>
    <w:tmpl w:val="EBE07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C23193"/>
    <w:multiLevelType w:val="hybridMultilevel"/>
    <w:tmpl w:val="A4FA8BCE"/>
    <w:lvl w:ilvl="0" w:tplc="09E27A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9E2B47"/>
    <w:multiLevelType w:val="hybridMultilevel"/>
    <w:tmpl w:val="0FFA678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5C496F"/>
    <w:multiLevelType w:val="hybridMultilevel"/>
    <w:tmpl w:val="CE70399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28"/>
  </w:num>
  <w:num w:numId="4">
    <w:abstractNumId w:val="25"/>
  </w:num>
  <w:num w:numId="5">
    <w:abstractNumId w:val="33"/>
  </w:num>
  <w:num w:numId="6">
    <w:abstractNumId w:val="9"/>
  </w:num>
  <w:num w:numId="7">
    <w:abstractNumId w:val="11"/>
  </w:num>
  <w:num w:numId="8">
    <w:abstractNumId w:val="45"/>
  </w:num>
  <w:num w:numId="9">
    <w:abstractNumId w:val="2"/>
  </w:num>
  <w:num w:numId="10">
    <w:abstractNumId w:val="4"/>
  </w:num>
  <w:num w:numId="11">
    <w:abstractNumId w:val="26"/>
  </w:num>
  <w:num w:numId="12">
    <w:abstractNumId w:val="17"/>
  </w:num>
  <w:num w:numId="13">
    <w:abstractNumId w:val="32"/>
  </w:num>
  <w:num w:numId="14">
    <w:abstractNumId w:val="36"/>
  </w:num>
  <w:num w:numId="15">
    <w:abstractNumId w:val="42"/>
  </w:num>
  <w:num w:numId="16">
    <w:abstractNumId w:val="29"/>
  </w:num>
  <w:num w:numId="17">
    <w:abstractNumId w:val="3"/>
  </w:num>
  <w:num w:numId="18">
    <w:abstractNumId w:val="23"/>
  </w:num>
  <w:num w:numId="19">
    <w:abstractNumId w:val="38"/>
  </w:num>
  <w:num w:numId="20">
    <w:abstractNumId w:val="13"/>
  </w:num>
  <w:num w:numId="21">
    <w:abstractNumId w:val="41"/>
  </w:num>
  <w:num w:numId="22">
    <w:abstractNumId w:val="12"/>
  </w:num>
  <w:num w:numId="23">
    <w:abstractNumId w:val="6"/>
  </w:num>
  <w:num w:numId="24">
    <w:abstractNumId w:val="31"/>
  </w:num>
  <w:num w:numId="25">
    <w:abstractNumId w:val="30"/>
  </w:num>
  <w:num w:numId="26">
    <w:abstractNumId w:val="40"/>
  </w:num>
  <w:num w:numId="27">
    <w:abstractNumId w:val="22"/>
  </w:num>
  <w:num w:numId="28">
    <w:abstractNumId w:val="0"/>
  </w:num>
  <w:num w:numId="29">
    <w:abstractNumId w:val="5"/>
  </w:num>
  <w:num w:numId="30">
    <w:abstractNumId w:val="21"/>
  </w:num>
  <w:num w:numId="31">
    <w:abstractNumId w:val="8"/>
  </w:num>
  <w:num w:numId="32">
    <w:abstractNumId w:val="15"/>
  </w:num>
  <w:num w:numId="33">
    <w:abstractNumId w:val="1"/>
  </w:num>
  <w:num w:numId="34">
    <w:abstractNumId w:val="18"/>
  </w:num>
  <w:num w:numId="35">
    <w:abstractNumId w:val="20"/>
  </w:num>
  <w:num w:numId="36">
    <w:abstractNumId w:val="37"/>
  </w:num>
  <w:num w:numId="37">
    <w:abstractNumId w:val="39"/>
  </w:num>
  <w:num w:numId="38">
    <w:abstractNumId w:val="7"/>
  </w:num>
  <w:num w:numId="39">
    <w:abstractNumId w:val="16"/>
  </w:num>
  <w:num w:numId="40">
    <w:abstractNumId w:val="34"/>
  </w:num>
  <w:num w:numId="41">
    <w:abstractNumId w:val="43"/>
  </w:num>
  <w:num w:numId="42">
    <w:abstractNumId w:val="44"/>
  </w:num>
  <w:num w:numId="43">
    <w:abstractNumId w:val="35"/>
  </w:num>
  <w:num w:numId="44">
    <w:abstractNumId w:val="24"/>
  </w:num>
  <w:num w:numId="45">
    <w:abstractNumId w:val="14"/>
  </w:num>
  <w:num w:numId="46">
    <w:abstractNumId w:val="2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0485C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A5CA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3BCA"/>
    <w:rsid w:val="00284596"/>
    <w:rsid w:val="002E6D44"/>
    <w:rsid w:val="002E7AE4"/>
    <w:rsid w:val="002F0DEE"/>
    <w:rsid w:val="002F313B"/>
    <w:rsid w:val="002F4B96"/>
    <w:rsid w:val="002F5974"/>
    <w:rsid w:val="0030452D"/>
    <w:rsid w:val="003047B2"/>
    <w:rsid w:val="003058B6"/>
    <w:rsid w:val="00324B1D"/>
    <w:rsid w:val="00327573"/>
    <w:rsid w:val="00330892"/>
    <w:rsid w:val="00332EF3"/>
    <w:rsid w:val="00344E04"/>
    <w:rsid w:val="0035601B"/>
    <w:rsid w:val="00373206"/>
    <w:rsid w:val="003802CF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E43D2"/>
    <w:rsid w:val="004F2F9F"/>
    <w:rsid w:val="00501097"/>
    <w:rsid w:val="00503928"/>
    <w:rsid w:val="005053DB"/>
    <w:rsid w:val="00505D4B"/>
    <w:rsid w:val="0050645C"/>
    <w:rsid w:val="00510963"/>
    <w:rsid w:val="00533A25"/>
    <w:rsid w:val="00533F91"/>
    <w:rsid w:val="00534352"/>
    <w:rsid w:val="00562582"/>
    <w:rsid w:val="00575310"/>
    <w:rsid w:val="00584CA3"/>
    <w:rsid w:val="00592343"/>
    <w:rsid w:val="00594372"/>
    <w:rsid w:val="005A1F3C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85D98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2A81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45A9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05B"/>
    <w:rsid w:val="00C77961"/>
    <w:rsid w:val="00C87993"/>
    <w:rsid w:val="00C94552"/>
    <w:rsid w:val="00C94CC7"/>
    <w:rsid w:val="00CD2631"/>
    <w:rsid w:val="00CE728A"/>
    <w:rsid w:val="00CF25C3"/>
    <w:rsid w:val="00CF3D82"/>
    <w:rsid w:val="00CF6C37"/>
    <w:rsid w:val="00D0485D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47F39"/>
    <w:rsid w:val="00E617D9"/>
    <w:rsid w:val="00E61A9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424B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1048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048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9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://www.fenbilim.net/wp-content/uploads/2015/09/yay_enerji_donusum.jp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5/09/enerji_donusumu.jpg" TargetMode="External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hyperlink" Target="http://www.fenbilim.net/wp-content/uploads/2015/09/enerji_donusum2.jp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hyperlink" Target="http://www.fenbilim.net/wp-content/uploads/2014/07/is_hesabi.jpg" TargetMode="Externa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fenbilim.net/wp-content/uploads/2015/09/enerji_donusum.jpg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B183B-88D5-47C4-80FA-60B303C37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7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9505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44</cp:revision>
  <cp:lastPrinted>2017-02-12T19:20:00Z</cp:lastPrinted>
  <dcterms:created xsi:type="dcterms:W3CDTF">2017-02-12T11:34:00Z</dcterms:created>
  <dcterms:modified xsi:type="dcterms:W3CDTF">2017-07-27T13:52:00Z</dcterms:modified>
</cp:coreProperties>
</file>